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C0" w:rsidRDefault="00092BC0" w:rsidP="00130199">
      <w:pPr>
        <w:rPr>
          <w:b/>
          <w:sz w:val="28"/>
          <w:szCs w:val="28"/>
        </w:rPr>
      </w:pPr>
    </w:p>
    <w:p w:rsidR="00092BC0" w:rsidRDefault="00092BC0" w:rsidP="00AF6C7F">
      <w:pPr>
        <w:jc w:val="center"/>
        <w:rPr>
          <w:b/>
          <w:sz w:val="28"/>
          <w:szCs w:val="28"/>
        </w:rPr>
      </w:pPr>
    </w:p>
    <w:p w:rsidR="00092BC0" w:rsidRPr="008F3EFE" w:rsidRDefault="008F3EFE" w:rsidP="008F3EFE">
      <w:pPr>
        <w:jc w:val="both"/>
      </w:pPr>
      <w:r>
        <w:t xml:space="preserve">  </w:t>
      </w:r>
      <w:r w:rsidR="00824D2D">
        <w:rPr>
          <w:noProof/>
          <w:lang w:val="es-ES_tradnl" w:eastAsia="es-ES_tradnl"/>
        </w:rPr>
        <w:drawing>
          <wp:inline distT="0" distB="0" distL="0" distR="0">
            <wp:extent cx="1038225" cy="1038225"/>
            <wp:effectExtent l="19050" t="0" r="9525" b="0"/>
            <wp:docPr id="1" name="Imagen 1" descr="Escudo_Bas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Bastres"/>
                    <pic:cNvPicPr>
                      <a:picLocks noChangeAspect="1" noChangeArrowheads="1"/>
                    </pic:cNvPicPr>
                  </pic:nvPicPr>
                  <pic:blipFill>
                    <a:blip r:embed="rId7"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rsidR="008F3EFE" w:rsidRPr="00167445" w:rsidRDefault="007B42BE" w:rsidP="008F3EFE">
      <w:pPr>
        <w:jc w:val="both"/>
        <w:rPr>
          <w:sz w:val="18"/>
          <w:szCs w:val="18"/>
        </w:rPr>
      </w:pPr>
      <w:r>
        <w:rPr>
          <w:sz w:val="18"/>
          <w:szCs w:val="18"/>
        </w:rPr>
        <w:t xml:space="preserve">    Diócesis de Punta Arenas</w:t>
      </w:r>
    </w:p>
    <w:p w:rsidR="008F3EFE" w:rsidRPr="00167445" w:rsidRDefault="008F3EFE" w:rsidP="008F3EFE">
      <w:pPr>
        <w:ind w:left="-540"/>
        <w:jc w:val="both"/>
        <w:rPr>
          <w:sz w:val="18"/>
          <w:szCs w:val="18"/>
        </w:rPr>
      </w:pPr>
      <w:r w:rsidRPr="00167445">
        <w:rPr>
          <w:sz w:val="18"/>
          <w:szCs w:val="18"/>
        </w:rPr>
        <w:t xml:space="preserve">                         </w:t>
      </w:r>
      <w:r w:rsidR="00DF50B3">
        <w:rPr>
          <w:sz w:val="18"/>
          <w:szCs w:val="18"/>
        </w:rPr>
        <w:t>Casilla 35 – D</w:t>
      </w:r>
    </w:p>
    <w:p w:rsidR="008913AF" w:rsidRPr="00237B93" w:rsidRDefault="007B42BE" w:rsidP="0004472B">
      <w:pPr>
        <w:jc w:val="both"/>
        <w:rPr>
          <w:b/>
          <w:sz w:val="18"/>
          <w:szCs w:val="18"/>
        </w:rPr>
      </w:pPr>
      <w:r>
        <w:rPr>
          <w:sz w:val="18"/>
          <w:szCs w:val="18"/>
        </w:rPr>
        <w:t xml:space="preserve">       </w:t>
      </w:r>
      <w:r w:rsidR="008F3EFE" w:rsidRPr="00167445">
        <w:rPr>
          <w:sz w:val="18"/>
          <w:szCs w:val="18"/>
        </w:rPr>
        <w:t xml:space="preserve"> </w:t>
      </w:r>
      <w:r w:rsidR="008F3EFE" w:rsidRPr="00167445">
        <w:rPr>
          <w:b/>
          <w:sz w:val="18"/>
          <w:szCs w:val="18"/>
        </w:rPr>
        <w:t>PUNTA ARENAS</w:t>
      </w:r>
    </w:p>
    <w:p w:rsidR="00E11B55" w:rsidRDefault="00E11B55" w:rsidP="0004472B">
      <w:pPr>
        <w:jc w:val="both"/>
        <w:rPr>
          <w:sz w:val="28"/>
          <w:szCs w:val="28"/>
        </w:rPr>
      </w:pPr>
    </w:p>
    <w:p w:rsidR="008913AF" w:rsidRDefault="008913AF" w:rsidP="00AF6C7F">
      <w:pPr>
        <w:jc w:val="center"/>
        <w:rPr>
          <w:sz w:val="28"/>
          <w:szCs w:val="28"/>
        </w:rPr>
      </w:pPr>
    </w:p>
    <w:p w:rsidR="00092BC0" w:rsidRPr="00A03C73" w:rsidRDefault="009D119C" w:rsidP="00AF6C7F">
      <w:pPr>
        <w:jc w:val="center"/>
        <w:rPr>
          <w:rFonts w:ascii="Bookman Old Style" w:hAnsi="Bookman Old Style"/>
          <w:sz w:val="28"/>
          <w:szCs w:val="28"/>
        </w:rPr>
      </w:pPr>
      <w:r w:rsidRPr="00A03C73">
        <w:rPr>
          <w:rFonts w:ascii="Bookman Old Style" w:hAnsi="Bookman Old Style"/>
          <w:sz w:val="28"/>
          <w:szCs w:val="28"/>
        </w:rPr>
        <w:t xml:space="preserve">Plan Pastoral </w:t>
      </w:r>
      <w:r w:rsidR="0031139B" w:rsidRPr="00A03C73">
        <w:rPr>
          <w:rFonts w:ascii="Bookman Old Style" w:hAnsi="Bookman Old Style"/>
          <w:sz w:val="28"/>
          <w:szCs w:val="28"/>
        </w:rPr>
        <w:t xml:space="preserve">Anual </w:t>
      </w:r>
      <w:r w:rsidR="008913AF" w:rsidRPr="00A03C73">
        <w:rPr>
          <w:rFonts w:ascii="Bookman Old Style" w:hAnsi="Bookman Old Style"/>
          <w:sz w:val="28"/>
          <w:szCs w:val="28"/>
        </w:rPr>
        <w:t>2012</w:t>
      </w:r>
    </w:p>
    <w:p w:rsidR="004717E2" w:rsidRPr="00A03C73" w:rsidRDefault="004717E2" w:rsidP="004717E2">
      <w:pPr>
        <w:pBdr>
          <w:bottom w:val="single" w:sz="4" w:space="1" w:color="auto"/>
        </w:pBdr>
        <w:ind w:left="435" w:firstLine="273"/>
        <w:jc w:val="center"/>
        <w:rPr>
          <w:rFonts w:ascii="Bookman Old Style" w:hAnsi="Bookman Old Style"/>
          <w:b/>
          <w:sz w:val="36"/>
          <w:szCs w:val="36"/>
        </w:rPr>
      </w:pPr>
    </w:p>
    <w:p w:rsidR="00A03C73" w:rsidRDefault="004717E2" w:rsidP="00A03C73">
      <w:pPr>
        <w:pBdr>
          <w:bottom w:val="single" w:sz="4" w:space="1" w:color="auto"/>
        </w:pBdr>
        <w:ind w:left="435" w:firstLine="273"/>
        <w:jc w:val="center"/>
        <w:rPr>
          <w:rFonts w:ascii="Bookman Old Style" w:hAnsi="Bookman Old Style"/>
          <w:i/>
          <w:sz w:val="36"/>
          <w:szCs w:val="36"/>
        </w:rPr>
      </w:pPr>
      <w:r w:rsidRPr="00A03C73">
        <w:rPr>
          <w:rFonts w:ascii="Bookman Old Style" w:hAnsi="Bookman Old Style"/>
          <w:i/>
          <w:sz w:val="36"/>
          <w:szCs w:val="36"/>
        </w:rPr>
        <w:t>“</w:t>
      </w:r>
      <w:r w:rsidR="00D3518B" w:rsidRPr="00A03C73">
        <w:rPr>
          <w:rFonts w:ascii="Bookman Old Style" w:hAnsi="Bookman Old Style"/>
          <w:i/>
          <w:sz w:val="36"/>
          <w:szCs w:val="36"/>
        </w:rPr>
        <w:t>MAESTRO ¿DÓNDE VIVE</w:t>
      </w:r>
      <w:r w:rsidR="009F130E">
        <w:rPr>
          <w:rFonts w:ascii="Bookman Old Style" w:hAnsi="Bookman Old Style"/>
          <w:i/>
          <w:sz w:val="36"/>
          <w:szCs w:val="36"/>
        </w:rPr>
        <w:t>S</w:t>
      </w:r>
      <w:r w:rsidR="00D3518B" w:rsidRPr="00A03C73">
        <w:rPr>
          <w:rFonts w:ascii="Bookman Old Style" w:hAnsi="Bookman Old Style"/>
          <w:i/>
          <w:sz w:val="36"/>
          <w:szCs w:val="36"/>
        </w:rPr>
        <w:t>?”</w:t>
      </w:r>
    </w:p>
    <w:p w:rsidR="00A03C73" w:rsidRPr="00A03C73" w:rsidRDefault="00A03C73" w:rsidP="00A03C73">
      <w:pPr>
        <w:pBdr>
          <w:bottom w:val="single" w:sz="4" w:space="1" w:color="auto"/>
        </w:pBdr>
        <w:ind w:left="435" w:firstLine="273"/>
        <w:jc w:val="center"/>
        <w:rPr>
          <w:rFonts w:ascii="Bookman Old Style" w:hAnsi="Bookman Old Style"/>
          <w:i/>
          <w:sz w:val="36"/>
          <w:szCs w:val="36"/>
        </w:rPr>
      </w:pPr>
    </w:p>
    <w:p w:rsidR="00A03C73" w:rsidRPr="00A03C73" w:rsidRDefault="00A03C73" w:rsidP="00A03C73">
      <w:pPr>
        <w:pBdr>
          <w:bottom w:val="single" w:sz="4" w:space="1" w:color="auto"/>
        </w:pBdr>
        <w:ind w:left="435" w:firstLine="273"/>
        <w:jc w:val="center"/>
        <w:rPr>
          <w:rFonts w:ascii="Bookman Old Style" w:hAnsi="Bookman Old Style"/>
          <w:i/>
          <w:sz w:val="32"/>
          <w:szCs w:val="32"/>
        </w:rPr>
      </w:pPr>
      <w:r>
        <w:rPr>
          <w:rFonts w:ascii="Bookman Old Style" w:hAnsi="Bookman Old Style"/>
          <w:i/>
          <w:sz w:val="32"/>
          <w:szCs w:val="32"/>
        </w:rPr>
        <w:t>Para que los jóvenes en Jesús tengan vida abundante</w:t>
      </w:r>
    </w:p>
    <w:p w:rsidR="004717E2" w:rsidRDefault="00A03C73" w:rsidP="00A03C73">
      <w:pPr>
        <w:pBdr>
          <w:bottom w:val="single" w:sz="4" w:space="1" w:color="auto"/>
        </w:pBdr>
        <w:ind w:left="435" w:firstLine="273"/>
        <w:jc w:val="center"/>
        <w:rPr>
          <w:rFonts w:ascii="Bookman Old Style" w:hAnsi="Bookman Old Style"/>
        </w:rPr>
      </w:pPr>
      <w:bookmarkStart w:id="0" w:name="_GoBack"/>
      <w:r w:rsidRPr="00A03C73">
        <w:rPr>
          <w:rFonts w:ascii="Bookman Old Style" w:hAnsi="Bookman Old Style"/>
        </w:rPr>
        <w:t xml:space="preserve"> </w:t>
      </w:r>
    </w:p>
    <w:bookmarkEnd w:id="0"/>
    <w:p w:rsidR="00A03C73" w:rsidRDefault="00A03C73" w:rsidP="00A03C73">
      <w:pPr>
        <w:pBdr>
          <w:bottom w:val="single" w:sz="4" w:space="1" w:color="auto"/>
        </w:pBdr>
        <w:ind w:left="435" w:firstLine="273"/>
        <w:jc w:val="center"/>
        <w:rPr>
          <w:rFonts w:ascii="Bookman Old Style" w:hAnsi="Bookman Old Style"/>
        </w:rPr>
      </w:pPr>
      <w:r>
        <w:rPr>
          <w:rFonts w:ascii="Bookman Old Style" w:hAnsi="Bookman Old Style"/>
        </w:rPr>
        <w:t>2012 AÑO DE LA MISIÓN JOVEN</w:t>
      </w:r>
    </w:p>
    <w:p w:rsidR="00A03C73" w:rsidRPr="00A03C73" w:rsidRDefault="00A03C73" w:rsidP="00A03C73">
      <w:pPr>
        <w:pBdr>
          <w:bottom w:val="single" w:sz="4" w:space="1" w:color="auto"/>
        </w:pBdr>
        <w:ind w:left="435" w:firstLine="273"/>
        <w:jc w:val="center"/>
        <w:rPr>
          <w:rFonts w:ascii="Bookman Old Style" w:hAnsi="Bookman Old Style"/>
        </w:rPr>
      </w:pPr>
    </w:p>
    <w:p w:rsidR="004717E2" w:rsidRDefault="004717E2" w:rsidP="004717E2">
      <w:pPr>
        <w:jc w:val="both"/>
        <w:rPr>
          <w:rFonts w:ascii="Bookman Old Style" w:hAnsi="Bookman Old Style"/>
        </w:rPr>
      </w:pPr>
    </w:p>
    <w:p w:rsidR="009F130E" w:rsidRDefault="009F130E" w:rsidP="004717E2">
      <w:pPr>
        <w:jc w:val="both"/>
        <w:rPr>
          <w:rFonts w:ascii="Bookman Old Style" w:hAnsi="Bookman Old Style"/>
        </w:rPr>
      </w:pPr>
    </w:p>
    <w:p w:rsidR="009F130E" w:rsidRDefault="009F130E" w:rsidP="004717E2">
      <w:pPr>
        <w:jc w:val="both"/>
        <w:rPr>
          <w:rFonts w:ascii="Bookman Old Style" w:hAnsi="Bookman Old Style"/>
        </w:rPr>
      </w:pPr>
    </w:p>
    <w:p w:rsidR="009F130E" w:rsidRDefault="00332254">
      <w:pPr>
        <w:rPr>
          <w:rFonts w:ascii="Bookman Old Style" w:hAnsi="Bookman Old Style"/>
        </w:rPr>
      </w:pPr>
      <w:r>
        <w:rPr>
          <w:rFonts w:ascii="Bookman Old Style" w:hAnsi="Bookman Old Style"/>
          <w:noProof/>
          <w:lang w:val="es-CL" w:eastAsia="es-CL"/>
        </w:rPr>
        <w:t xml:space="preserve">                  </w:t>
      </w:r>
      <w:r w:rsidR="009F130E">
        <w:rPr>
          <w:rFonts w:ascii="Bookman Old Style" w:hAnsi="Bookman Old Style"/>
          <w:noProof/>
          <w:lang w:val="es-ES_tradnl" w:eastAsia="es-ES_tradnl"/>
        </w:rPr>
        <w:drawing>
          <wp:inline distT="0" distB="0" distL="0" distR="0">
            <wp:extent cx="3887821" cy="25200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87821" cy="2520000"/>
                    </a:xfrm>
                    <a:prstGeom prst="rect">
                      <a:avLst/>
                    </a:prstGeom>
                    <a:noFill/>
                    <a:ln w="9525">
                      <a:noFill/>
                      <a:miter lim="800000"/>
                      <a:headEnd/>
                      <a:tailEnd/>
                    </a:ln>
                  </pic:spPr>
                </pic:pic>
              </a:graphicData>
            </a:graphic>
          </wp:inline>
        </w:drawing>
      </w:r>
    </w:p>
    <w:p w:rsidR="00E11B55" w:rsidRDefault="00332254" w:rsidP="004717E2">
      <w:pPr>
        <w:jc w:val="both"/>
        <w:rPr>
          <w:rFonts w:ascii="Bookman Old Style" w:hAnsi="Bookman Old Style"/>
        </w:rPr>
      </w:pPr>
      <w:r>
        <w:rPr>
          <w:rFonts w:ascii="Bookman Old Style" w:hAnsi="Bookman Old Style"/>
        </w:rPr>
        <w:t xml:space="preserve">  </w:t>
      </w:r>
    </w:p>
    <w:p w:rsidR="00E11B55" w:rsidRDefault="00E11B55" w:rsidP="004717E2">
      <w:pPr>
        <w:jc w:val="both"/>
        <w:rPr>
          <w:rFonts w:ascii="Bookman Old Style" w:hAnsi="Bookman Old Style"/>
        </w:rPr>
      </w:pPr>
    </w:p>
    <w:p w:rsidR="009F130E" w:rsidRPr="00A03C73" w:rsidRDefault="009F130E" w:rsidP="004717E2">
      <w:pPr>
        <w:jc w:val="both"/>
        <w:rPr>
          <w:rFonts w:ascii="Bookman Old Style" w:hAnsi="Bookman Old Style"/>
        </w:rPr>
      </w:pPr>
    </w:p>
    <w:p w:rsidR="008807E0" w:rsidRDefault="008807E0" w:rsidP="00130199">
      <w:pPr>
        <w:ind w:firstLine="435"/>
        <w:jc w:val="both"/>
        <w:rPr>
          <w:rFonts w:ascii="Bookman Old Style" w:hAnsi="Bookman Old Style"/>
        </w:rPr>
      </w:pPr>
    </w:p>
    <w:p w:rsidR="008807E0" w:rsidRDefault="008807E0" w:rsidP="005D2899">
      <w:pPr>
        <w:jc w:val="both"/>
        <w:rPr>
          <w:rFonts w:ascii="Bookman Old Style" w:hAnsi="Bookman Old Style"/>
        </w:rPr>
      </w:pPr>
      <w:r>
        <w:rPr>
          <w:rFonts w:ascii="Bookman Old Style" w:hAnsi="Bookman Old Style"/>
        </w:rPr>
        <w:t>Estimados hermanos</w:t>
      </w:r>
      <w:r w:rsidR="009F130E">
        <w:rPr>
          <w:rFonts w:ascii="Bookman Old Style" w:hAnsi="Bookman Old Style"/>
        </w:rPr>
        <w:t xml:space="preserve"> y hermanas</w:t>
      </w:r>
      <w:r>
        <w:rPr>
          <w:rFonts w:ascii="Bookman Old Style" w:hAnsi="Bookman Old Style"/>
        </w:rPr>
        <w:t>;</w:t>
      </w:r>
    </w:p>
    <w:p w:rsidR="008807E0" w:rsidRDefault="008807E0" w:rsidP="00130199">
      <w:pPr>
        <w:ind w:firstLine="435"/>
        <w:jc w:val="both"/>
        <w:rPr>
          <w:rFonts w:ascii="Bookman Old Style" w:hAnsi="Bookman Old Style"/>
        </w:rPr>
      </w:pPr>
    </w:p>
    <w:p w:rsidR="008807E0" w:rsidRDefault="009F130E" w:rsidP="00C44587">
      <w:pPr>
        <w:jc w:val="both"/>
        <w:rPr>
          <w:rFonts w:ascii="Bookman Old Style" w:hAnsi="Bookman Old Style"/>
        </w:rPr>
      </w:pPr>
      <w:r>
        <w:rPr>
          <w:rFonts w:ascii="Bookman Old Style" w:hAnsi="Bookman Old Style"/>
        </w:rPr>
        <w:tab/>
        <w:t xml:space="preserve">Con </w:t>
      </w:r>
      <w:r w:rsidR="00A90C4E">
        <w:rPr>
          <w:rFonts w:ascii="Bookman Old Style" w:hAnsi="Bookman Old Style"/>
        </w:rPr>
        <w:t>la</w:t>
      </w:r>
      <w:r>
        <w:rPr>
          <w:rFonts w:ascii="Bookman Old Style" w:hAnsi="Bookman Old Style"/>
        </w:rPr>
        <w:t xml:space="preserve"> confianza puesta en el Señor, que no defrauda nuestra esperanza, los saludo con afecto al comienzo de este nuevo año de gracia con que Dios nos bendice.</w:t>
      </w:r>
    </w:p>
    <w:p w:rsidR="00C44587" w:rsidRDefault="00C44587" w:rsidP="00C44587">
      <w:pPr>
        <w:jc w:val="both"/>
        <w:rPr>
          <w:rFonts w:ascii="Bookman Old Style" w:hAnsi="Bookman Old Style"/>
        </w:rPr>
      </w:pPr>
    </w:p>
    <w:p w:rsidR="00C44587" w:rsidRDefault="00C44587" w:rsidP="00C44587">
      <w:pPr>
        <w:jc w:val="both"/>
        <w:rPr>
          <w:rFonts w:ascii="Bookman Old Style" w:hAnsi="Bookman Old Style"/>
        </w:rPr>
      </w:pPr>
      <w:r>
        <w:rPr>
          <w:rFonts w:ascii="Bookman Old Style" w:hAnsi="Bookman Old Style"/>
        </w:rPr>
        <w:tab/>
      </w:r>
      <w:r w:rsidR="00F529A3">
        <w:rPr>
          <w:rFonts w:ascii="Bookman Old Style" w:hAnsi="Bookman Old Style"/>
        </w:rPr>
        <w:t>Me dirijo a ustedes con cariño</w:t>
      </w:r>
      <w:r w:rsidR="009F130E">
        <w:rPr>
          <w:rFonts w:ascii="Bookman Old Style" w:hAnsi="Bookman Old Style"/>
        </w:rPr>
        <w:t xml:space="preserve"> y solicitud pastoral, para invitarlos a caminar en el seguimiento de Jesús</w:t>
      </w:r>
      <w:r w:rsidR="00A90C4E">
        <w:rPr>
          <w:rFonts w:ascii="Bookman Old Style" w:hAnsi="Bookman Old Style"/>
        </w:rPr>
        <w:t xml:space="preserve"> y en comunión con su Iglesia, para hacer de este año 2012, “</w:t>
      </w:r>
      <w:r w:rsidR="00A90C4E" w:rsidRPr="00F529A3">
        <w:rPr>
          <w:rFonts w:ascii="Bookman Old Style" w:hAnsi="Bookman Old Style"/>
          <w:i/>
        </w:rPr>
        <w:t>el año de los jóvenes</w:t>
      </w:r>
      <w:r w:rsidR="00A90C4E">
        <w:rPr>
          <w:rFonts w:ascii="Bookman Old Style" w:hAnsi="Bookman Old Style"/>
        </w:rPr>
        <w:t>”, que son “</w:t>
      </w:r>
      <w:r w:rsidR="00A90C4E" w:rsidRPr="00F529A3">
        <w:rPr>
          <w:rFonts w:ascii="Bookman Old Style" w:hAnsi="Bookman Old Style"/>
          <w:i/>
        </w:rPr>
        <w:t>el presente y el futuro de la Iglesia</w:t>
      </w:r>
      <w:r w:rsidR="00A90C4E">
        <w:rPr>
          <w:rFonts w:ascii="Bookman Old Style" w:hAnsi="Bookman Old Style"/>
        </w:rPr>
        <w:t>” (Beato Juan Pablo II). Esta “</w:t>
      </w:r>
      <w:r w:rsidR="00A90C4E" w:rsidRPr="00F529A3">
        <w:rPr>
          <w:rFonts w:ascii="Bookman Old Style" w:hAnsi="Bookman Old Style"/>
          <w:i/>
        </w:rPr>
        <w:t>opción preferencial</w:t>
      </w:r>
      <w:r w:rsidR="00A90C4E">
        <w:rPr>
          <w:rFonts w:ascii="Bookman Old Style" w:hAnsi="Bookman Old Style"/>
        </w:rPr>
        <w:t>” a la que hemos convocado los Obispos de la Conferencia Episcopal, se ubica en el contexto de la Misión Continental, y del Plan Pastoral que nos hemos dado como Diócesis, y que venimos trabajando desde el año 2008: el cuidado y la atención de los jóvenes, la familia, los agentes de pastoral, y los asuntos económicos.</w:t>
      </w:r>
    </w:p>
    <w:p w:rsidR="00C44587" w:rsidRDefault="00C44587" w:rsidP="00C44587">
      <w:pPr>
        <w:jc w:val="both"/>
        <w:rPr>
          <w:rFonts w:ascii="Bookman Old Style" w:hAnsi="Bookman Old Style"/>
        </w:rPr>
      </w:pPr>
    </w:p>
    <w:p w:rsidR="001D0B3D" w:rsidRDefault="00A90C4E" w:rsidP="00A90C4E">
      <w:pPr>
        <w:jc w:val="both"/>
        <w:rPr>
          <w:rFonts w:ascii="Bookman Old Style" w:hAnsi="Bookman Old Style"/>
        </w:rPr>
      </w:pPr>
      <w:r>
        <w:rPr>
          <w:rFonts w:ascii="Bookman Old Style" w:hAnsi="Bookman Old Style"/>
        </w:rPr>
        <w:tab/>
        <w:t xml:space="preserve">Además, el </w:t>
      </w:r>
      <w:r w:rsidR="001D0B3D">
        <w:rPr>
          <w:rFonts w:ascii="Bookman Old Style" w:hAnsi="Bookman Old Style"/>
        </w:rPr>
        <w:t xml:space="preserve">Papa Benedicto XVI, nos ha </w:t>
      </w:r>
      <w:r>
        <w:rPr>
          <w:rFonts w:ascii="Bookman Old Style" w:hAnsi="Bookman Old Style"/>
        </w:rPr>
        <w:t>llamado</w:t>
      </w:r>
      <w:r w:rsidR="001D0B3D">
        <w:rPr>
          <w:rFonts w:ascii="Bookman Old Style" w:hAnsi="Bookman Old Style"/>
        </w:rPr>
        <w:t xml:space="preserve"> a vivir </w:t>
      </w:r>
      <w:r w:rsidR="001D0B3D" w:rsidRPr="00072F9A">
        <w:rPr>
          <w:rFonts w:ascii="Bookman Old Style" w:hAnsi="Bookman Old Style"/>
        </w:rPr>
        <w:t xml:space="preserve">un </w:t>
      </w:r>
      <w:r>
        <w:rPr>
          <w:rFonts w:ascii="Bookman Old Style" w:hAnsi="Bookman Old Style"/>
        </w:rPr>
        <w:t>“</w:t>
      </w:r>
      <w:r w:rsidR="001D0B3D" w:rsidRPr="00072F9A">
        <w:rPr>
          <w:rFonts w:ascii="Bookman Old Style" w:hAnsi="Bookman Old Style"/>
          <w:i/>
          <w:iCs/>
        </w:rPr>
        <w:t>Año de la fe</w:t>
      </w:r>
      <w:r>
        <w:rPr>
          <w:rFonts w:ascii="Bookman Old Style" w:hAnsi="Bookman Old Style"/>
          <w:i/>
          <w:iCs/>
        </w:rPr>
        <w:t>”</w:t>
      </w:r>
      <w:r w:rsidR="001D0B3D" w:rsidRPr="00072F9A">
        <w:rPr>
          <w:rFonts w:ascii="Bookman Old Style" w:hAnsi="Bookman Old Style"/>
        </w:rPr>
        <w:t xml:space="preserve">. Comenzará el 11 de octubre de 2012, en el </w:t>
      </w:r>
      <w:r>
        <w:rPr>
          <w:rFonts w:ascii="Bookman Old Style" w:hAnsi="Bookman Old Style"/>
        </w:rPr>
        <w:t>50º</w:t>
      </w:r>
      <w:r w:rsidR="001D0B3D" w:rsidRPr="00072F9A">
        <w:rPr>
          <w:rFonts w:ascii="Bookman Old Style" w:hAnsi="Bookman Old Style"/>
        </w:rPr>
        <w:t xml:space="preserve"> aniversario de la apertura del Concilio Vaticano II, y terminará en la solemnidad de Jesucristo, Rey del Universo, el 24 de noviembre de 2013. En la fecha del 11 de octubre de 2012, se celebrarán también los veinte años de la publicación del </w:t>
      </w:r>
      <w:r w:rsidR="001D0B3D" w:rsidRPr="00072F9A">
        <w:rPr>
          <w:rFonts w:ascii="Bookman Old Style" w:hAnsi="Bookman Old Style"/>
          <w:i/>
          <w:iCs/>
        </w:rPr>
        <w:t>Catecismo de la Iglesia Católica</w:t>
      </w:r>
      <w:r w:rsidR="001D0B3D" w:rsidRPr="00072F9A">
        <w:rPr>
          <w:rFonts w:ascii="Bookman Old Style" w:hAnsi="Bookman Old Style"/>
        </w:rPr>
        <w:t>, promulgado por el beato Papa Juan Pablo II</w:t>
      </w:r>
      <w:r w:rsidR="001D0B3D" w:rsidRPr="005D2899">
        <w:rPr>
          <w:rStyle w:val="Refdenotaalpie"/>
          <w:rFonts w:ascii="Bookman Old Style" w:hAnsi="Bookman Old Style"/>
        </w:rPr>
        <w:footnoteReference w:id="1"/>
      </w:r>
      <w:r w:rsidR="001D0B3D">
        <w:rPr>
          <w:rFonts w:ascii="Bookman Old Style" w:hAnsi="Bookman Old Style"/>
        </w:rPr>
        <w:t xml:space="preserve"> </w:t>
      </w:r>
    </w:p>
    <w:p w:rsidR="001D0B3D" w:rsidRDefault="001D0B3D" w:rsidP="001D0B3D">
      <w:pPr>
        <w:jc w:val="both"/>
        <w:rPr>
          <w:rFonts w:ascii="Bookman Old Style" w:hAnsi="Bookman Old Style"/>
        </w:rPr>
      </w:pPr>
    </w:p>
    <w:p w:rsidR="001D0B3D" w:rsidRPr="00072F9A" w:rsidRDefault="00A90C4E" w:rsidP="00B94DC1">
      <w:pPr>
        <w:ind w:firstLine="705"/>
        <w:jc w:val="both"/>
        <w:rPr>
          <w:rFonts w:ascii="Bookman Old Style" w:hAnsi="Bookman Old Style"/>
        </w:rPr>
      </w:pPr>
      <w:r>
        <w:rPr>
          <w:rFonts w:ascii="Bookman Old Style" w:hAnsi="Bookman Old Style"/>
        </w:rPr>
        <w:t xml:space="preserve">Deseamos, junto con el Santo Padre, que este año de la fe venga a </w:t>
      </w:r>
      <w:r w:rsidR="00B94DC1">
        <w:rPr>
          <w:rFonts w:ascii="Bookman Old Style" w:hAnsi="Bookman Old Style"/>
        </w:rPr>
        <w:t xml:space="preserve">renovar </w:t>
      </w:r>
      <w:r w:rsidR="00DB1720">
        <w:rPr>
          <w:rFonts w:ascii="Bookman Old Style" w:hAnsi="Bookman Old Style"/>
        </w:rPr>
        <w:t xml:space="preserve">la </w:t>
      </w:r>
      <w:r w:rsidR="00B94DC1">
        <w:rPr>
          <w:rFonts w:ascii="Bookman Old Style" w:hAnsi="Bookman Old Style"/>
        </w:rPr>
        <w:t>“</w:t>
      </w:r>
      <w:r w:rsidR="001D0B3D" w:rsidRPr="009520C8">
        <w:rPr>
          <w:rFonts w:ascii="Bookman Old Style" w:hAnsi="Bookman Old Style"/>
          <w:i/>
        </w:rPr>
        <w:t>fe profesada, celebrada, vivida y rezada, y reflexionar sobre el mismo acto con el que se cree</w:t>
      </w:r>
      <w:r w:rsidR="00B94DC1">
        <w:rPr>
          <w:rFonts w:ascii="Bookman Old Style" w:hAnsi="Bookman Old Style"/>
          <w:i/>
        </w:rPr>
        <w:t>”.</w:t>
      </w:r>
      <w:r w:rsidR="001D0B3D" w:rsidRPr="009520C8">
        <w:rPr>
          <w:rFonts w:ascii="Bookman Old Style" w:hAnsi="Bookman Old Style"/>
          <w:i/>
        </w:rPr>
        <w:t xml:space="preserve"> </w:t>
      </w:r>
      <w:r w:rsidR="00B94DC1">
        <w:rPr>
          <w:rFonts w:ascii="Bookman Old Style" w:hAnsi="Bookman Old Style"/>
        </w:rPr>
        <w:t>Este es “</w:t>
      </w:r>
      <w:r w:rsidR="001D0B3D" w:rsidRPr="009520C8">
        <w:rPr>
          <w:rFonts w:ascii="Bookman Old Style" w:hAnsi="Bookman Old Style"/>
          <w:i/>
        </w:rPr>
        <w:t xml:space="preserve">un compromiso que todo creyente debe de hacer propio, sobre todo en este </w:t>
      </w:r>
      <w:r w:rsidR="00B94DC1">
        <w:rPr>
          <w:rFonts w:ascii="Bookman Old Style" w:hAnsi="Bookman Old Style"/>
          <w:i/>
        </w:rPr>
        <w:t>a</w:t>
      </w:r>
      <w:r w:rsidR="001D0B3D" w:rsidRPr="009520C8">
        <w:rPr>
          <w:rFonts w:ascii="Bookman Old Style" w:hAnsi="Bookman Old Style"/>
          <w:iCs/>
        </w:rPr>
        <w:t>ño</w:t>
      </w:r>
      <w:r w:rsidR="001D0B3D">
        <w:rPr>
          <w:rFonts w:ascii="Bookman Old Style" w:hAnsi="Bookman Old Style"/>
          <w:i/>
          <w:iCs/>
        </w:rPr>
        <w:t>”</w:t>
      </w:r>
      <w:r w:rsidR="001D0B3D" w:rsidRPr="00072F9A">
        <w:rPr>
          <w:rFonts w:ascii="Bookman Old Style" w:hAnsi="Bookman Old Style"/>
        </w:rPr>
        <w:t>.</w:t>
      </w:r>
      <w:r w:rsidR="001D0B3D" w:rsidRPr="0047390C">
        <w:rPr>
          <w:rStyle w:val="Refdenotaalpie"/>
          <w:rFonts w:ascii="Bookman Old Style" w:hAnsi="Bookman Old Style"/>
        </w:rPr>
        <w:t xml:space="preserve"> </w:t>
      </w:r>
      <w:r w:rsidR="001D0B3D" w:rsidRPr="005D2899">
        <w:rPr>
          <w:rStyle w:val="Refdenotaalpie"/>
          <w:rFonts w:ascii="Bookman Old Style" w:hAnsi="Bookman Old Style"/>
        </w:rPr>
        <w:footnoteReference w:id="2"/>
      </w:r>
      <w:r w:rsidR="00B94DC1">
        <w:rPr>
          <w:rStyle w:val="Refdenotaalpie"/>
          <w:rFonts w:ascii="Bookman Old Style" w:hAnsi="Bookman Old Style"/>
        </w:rPr>
        <w:t xml:space="preserve"> </w:t>
      </w:r>
      <w:r w:rsidR="00B94DC1">
        <w:rPr>
          <w:rFonts w:ascii="Bookman Old Style" w:hAnsi="Bookman Old Style"/>
        </w:rPr>
        <w:t>Nuestra fe en el Señor es el mayor tesoro de la Iglesia, y queremos que los jóvenes lo puedan descubrir y vivir así en cada una de nuestras comunidades y movimientos.</w:t>
      </w:r>
    </w:p>
    <w:p w:rsidR="001D0B3D" w:rsidRDefault="001D0B3D" w:rsidP="00470B50">
      <w:pPr>
        <w:jc w:val="both"/>
        <w:rPr>
          <w:rFonts w:ascii="Bookman Old Style" w:hAnsi="Bookman Old Style"/>
          <w:lang w:val="es-MX"/>
        </w:rPr>
      </w:pPr>
    </w:p>
    <w:p w:rsidR="00B94DC1" w:rsidRDefault="00B94DC1" w:rsidP="00470B50">
      <w:pPr>
        <w:jc w:val="both"/>
        <w:rPr>
          <w:rFonts w:ascii="Bookman Old Style" w:hAnsi="Bookman Old Style"/>
          <w:lang w:val="es-MX"/>
        </w:rPr>
      </w:pPr>
      <w:r>
        <w:rPr>
          <w:rFonts w:ascii="Bookman Old Style" w:hAnsi="Bookman Old Style"/>
          <w:lang w:val="es-MX"/>
        </w:rPr>
        <w:tab/>
        <w:t>Queremos llevar a los jóvenes a un encuentro auténtico con Jesús, capaz de transformar sus vidas como transformó la de Andrés y su hermano Simón. El texto programático de las Orientaciones Pastorales de la Iglesia en Chile (2008-2012) será nuestra inspiración en este camino junto a los jóvenes de nuestra comunidad diocesana:</w:t>
      </w:r>
    </w:p>
    <w:p w:rsidR="00B94DC1" w:rsidRDefault="00B94DC1" w:rsidP="00470B50">
      <w:pPr>
        <w:jc w:val="both"/>
        <w:rPr>
          <w:rFonts w:ascii="Bookman Old Style" w:hAnsi="Bookman Old Style"/>
          <w:lang w:val="es-MX"/>
        </w:rPr>
      </w:pPr>
    </w:p>
    <w:p w:rsidR="002105AA" w:rsidRDefault="002105AA" w:rsidP="002105AA">
      <w:pPr>
        <w:jc w:val="center"/>
        <w:rPr>
          <w:rFonts w:ascii="Bookman Old Style" w:hAnsi="Bookman Old Style"/>
          <w:i/>
          <w:lang w:val="es-MX"/>
        </w:rPr>
      </w:pPr>
      <w:r>
        <w:rPr>
          <w:rFonts w:ascii="Bookman Old Style" w:hAnsi="Bookman Old Style"/>
          <w:lang w:val="es-MX"/>
        </w:rPr>
        <w:t>“</w:t>
      </w:r>
      <w:r w:rsidRPr="003A50C5">
        <w:rPr>
          <w:rFonts w:ascii="Bookman Old Style" w:hAnsi="Bookman Old Style"/>
          <w:lang w:val="es-MX"/>
        </w:rPr>
        <w:t>Jesús se volvió, y al ver que lo seguían les dice</w:t>
      </w:r>
      <w:r w:rsidRPr="002105AA">
        <w:rPr>
          <w:rFonts w:ascii="Bookman Old Style" w:hAnsi="Bookman Old Style"/>
          <w:i/>
          <w:lang w:val="es-MX"/>
        </w:rPr>
        <w:t xml:space="preserve">: </w:t>
      </w:r>
    </w:p>
    <w:p w:rsidR="002105AA" w:rsidRDefault="002105AA" w:rsidP="002105AA">
      <w:pPr>
        <w:jc w:val="center"/>
        <w:rPr>
          <w:rFonts w:ascii="Bookman Old Style" w:hAnsi="Bookman Old Style"/>
          <w:i/>
          <w:lang w:val="es-MX"/>
        </w:rPr>
      </w:pPr>
      <w:r w:rsidRPr="002105AA">
        <w:rPr>
          <w:rFonts w:ascii="Bookman Old Style" w:hAnsi="Bookman Old Style"/>
          <w:i/>
          <w:lang w:val="es-MX"/>
        </w:rPr>
        <w:t xml:space="preserve">“¿Qué buscan?”. </w:t>
      </w:r>
    </w:p>
    <w:p w:rsidR="002105AA" w:rsidRDefault="002105AA" w:rsidP="002105AA">
      <w:pPr>
        <w:jc w:val="center"/>
        <w:rPr>
          <w:rFonts w:ascii="Bookman Old Style" w:hAnsi="Bookman Old Style"/>
          <w:i/>
          <w:lang w:val="es-MX"/>
        </w:rPr>
      </w:pPr>
      <w:r w:rsidRPr="003A50C5">
        <w:rPr>
          <w:rFonts w:ascii="Bookman Old Style" w:hAnsi="Bookman Old Style"/>
          <w:lang w:val="es-MX"/>
        </w:rPr>
        <w:t>Ellos le respondieron</w:t>
      </w:r>
      <w:r w:rsidRPr="002105AA">
        <w:rPr>
          <w:rFonts w:ascii="Bookman Old Style" w:hAnsi="Bookman Old Style"/>
          <w:i/>
          <w:lang w:val="es-MX"/>
        </w:rPr>
        <w:t xml:space="preserve">: </w:t>
      </w:r>
    </w:p>
    <w:p w:rsidR="002105AA" w:rsidRDefault="002105AA" w:rsidP="002105AA">
      <w:pPr>
        <w:jc w:val="center"/>
        <w:rPr>
          <w:rFonts w:ascii="Bookman Old Style" w:hAnsi="Bookman Old Style"/>
          <w:i/>
          <w:lang w:val="es-MX"/>
        </w:rPr>
      </w:pPr>
      <w:r w:rsidRPr="002105AA">
        <w:rPr>
          <w:rFonts w:ascii="Bookman Old Style" w:hAnsi="Bookman Old Style"/>
          <w:i/>
          <w:lang w:val="es-MX"/>
        </w:rPr>
        <w:t xml:space="preserve">Rabbí —que quiere decir “Maestro”— ¿dónde vives? </w:t>
      </w:r>
    </w:p>
    <w:p w:rsidR="002105AA" w:rsidRDefault="002105AA" w:rsidP="002105AA">
      <w:pPr>
        <w:jc w:val="center"/>
        <w:rPr>
          <w:rFonts w:ascii="Bookman Old Style" w:hAnsi="Bookman Old Style"/>
          <w:i/>
          <w:lang w:val="es-MX"/>
        </w:rPr>
      </w:pPr>
      <w:r w:rsidRPr="003A50C5">
        <w:rPr>
          <w:rFonts w:ascii="Bookman Old Style" w:hAnsi="Bookman Old Style"/>
          <w:lang w:val="es-MX"/>
        </w:rPr>
        <w:t>Les respondió</w:t>
      </w:r>
      <w:r w:rsidRPr="002105AA">
        <w:rPr>
          <w:rFonts w:ascii="Bookman Old Style" w:hAnsi="Bookman Old Style"/>
          <w:i/>
          <w:lang w:val="es-MX"/>
        </w:rPr>
        <w:t xml:space="preserve">: “vengan </w:t>
      </w:r>
      <w:r>
        <w:rPr>
          <w:rFonts w:ascii="Bookman Old Style" w:hAnsi="Bookman Old Style"/>
          <w:i/>
          <w:lang w:val="es-MX"/>
        </w:rPr>
        <w:t xml:space="preserve"> y verán</w:t>
      </w:r>
      <w:r w:rsidRPr="002105AA">
        <w:rPr>
          <w:rFonts w:ascii="Bookman Old Style" w:hAnsi="Bookman Old Style"/>
          <w:i/>
          <w:lang w:val="es-MX"/>
        </w:rPr>
        <w:t xml:space="preserve">”. </w:t>
      </w:r>
    </w:p>
    <w:p w:rsidR="002105AA" w:rsidRPr="003A50C5" w:rsidRDefault="002105AA" w:rsidP="002105AA">
      <w:pPr>
        <w:jc w:val="center"/>
        <w:rPr>
          <w:rFonts w:ascii="Bookman Old Style" w:hAnsi="Bookman Old Style"/>
          <w:lang w:val="es-MX"/>
        </w:rPr>
      </w:pPr>
      <w:r w:rsidRPr="003A50C5">
        <w:rPr>
          <w:rFonts w:ascii="Bookman Old Style" w:hAnsi="Bookman Old Style"/>
          <w:lang w:val="es-MX"/>
        </w:rPr>
        <w:t xml:space="preserve">Fueron, pues, vieron dónde vivía y se quedaron con él aquel día. </w:t>
      </w:r>
    </w:p>
    <w:p w:rsidR="002105AA" w:rsidRDefault="002105AA" w:rsidP="002105AA">
      <w:pPr>
        <w:jc w:val="center"/>
        <w:rPr>
          <w:rFonts w:ascii="Bookman Old Style" w:hAnsi="Bookman Old Style"/>
          <w:lang w:val="es-MX"/>
        </w:rPr>
      </w:pPr>
      <w:r w:rsidRPr="003A50C5">
        <w:rPr>
          <w:rFonts w:ascii="Bookman Old Style" w:hAnsi="Bookman Old Style"/>
          <w:lang w:val="es-MX"/>
        </w:rPr>
        <w:t>Eran más o menos las cuatro de la tarde</w:t>
      </w:r>
      <w:r>
        <w:rPr>
          <w:rFonts w:ascii="Bookman Old Style" w:hAnsi="Bookman Old Style"/>
          <w:lang w:val="es-MX"/>
        </w:rPr>
        <w:t>”</w:t>
      </w:r>
      <w:r w:rsidRPr="002105AA">
        <w:rPr>
          <w:rFonts w:ascii="Bookman Old Style" w:hAnsi="Bookman Old Style"/>
          <w:lang w:val="es-MX"/>
        </w:rPr>
        <w:t>.</w:t>
      </w:r>
      <w:r>
        <w:rPr>
          <w:rFonts w:ascii="Bookman Old Style" w:hAnsi="Bookman Old Style"/>
          <w:lang w:val="es-MX"/>
        </w:rPr>
        <w:t xml:space="preserve"> (Jn 1, 35-42)</w:t>
      </w:r>
    </w:p>
    <w:p w:rsidR="002105AA" w:rsidRDefault="002105AA" w:rsidP="00470B50">
      <w:pPr>
        <w:jc w:val="both"/>
        <w:rPr>
          <w:rFonts w:ascii="Bookman Old Style" w:hAnsi="Bookman Old Style"/>
          <w:lang w:val="es-MX"/>
        </w:rPr>
      </w:pPr>
    </w:p>
    <w:p w:rsidR="00667690" w:rsidRDefault="00667690" w:rsidP="00470B50">
      <w:pPr>
        <w:jc w:val="both"/>
        <w:rPr>
          <w:rFonts w:ascii="Bookman Old Style" w:hAnsi="Bookman Old Style"/>
          <w:lang w:val="es-MX"/>
        </w:rPr>
      </w:pPr>
    </w:p>
    <w:p w:rsidR="00B94DC1" w:rsidRPr="00667690" w:rsidRDefault="00B94DC1" w:rsidP="00B94DC1">
      <w:pPr>
        <w:pStyle w:val="Prrafodelista"/>
        <w:numPr>
          <w:ilvl w:val="0"/>
          <w:numId w:val="37"/>
        </w:numPr>
        <w:jc w:val="both"/>
        <w:rPr>
          <w:rFonts w:ascii="Bookman Old Style" w:hAnsi="Bookman Old Style"/>
          <w:b/>
          <w:lang w:val="es-MX"/>
        </w:rPr>
      </w:pPr>
      <w:r w:rsidRPr="00667690">
        <w:rPr>
          <w:rFonts w:ascii="Bookman Old Style" w:hAnsi="Bookman Old Style"/>
          <w:b/>
          <w:lang w:val="es-MX"/>
        </w:rPr>
        <w:t>“</w:t>
      </w:r>
      <w:r w:rsidR="00667690" w:rsidRPr="00667690">
        <w:rPr>
          <w:rFonts w:ascii="Bookman Old Style" w:hAnsi="Bookman Old Style"/>
          <w:b/>
          <w:lang w:val="es-MX"/>
        </w:rPr>
        <w:t>¿Qué buscan?”</w:t>
      </w:r>
      <w:r w:rsidRPr="00667690">
        <w:rPr>
          <w:rFonts w:ascii="Bookman Old Style" w:hAnsi="Bookman Old Style"/>
          <w:b/>
          <w:lang w:val="es-MX"/>
        </w:rPr>
        <w:t xml:space="preserve">: Una Iglesia que </w:t>
      </w:r>
      <w:r w:rsidR="00667690" w:rsidRPr="00667690">
        <w:rPr>
          <w:rFonts w:ascii="Bookman Old Style" w:hAnsi="Bookman Old Style"/>
          <w:b/>
          <w:lang w:val="es-MX"/>
        </w:rPr>
        <w:t xml:space="preserve">presta atención y </w:t>
      </w:r>
      <w:r w:rsidRPr="00667690">
        <w:rPr>
          <w:rFonts w:ascii="Bookman Old Style" w:hAnsi="Bookman Old Style"/>
          <w:b/>
          <w:lang w:val="es-MX"/>
        </w:rPr>
        <w:t>acoge a los jóvenes</w:t>
      </w:r>
    </w:p>
    <w:p w:rsidR="00B94DC1" w:rsidRPr="00B94DC1" w:rsidRDefault="00B94DC1" w:rsidP="00B94DC1">
      <w:pPr>
        <w:pStyle w:val="Prrafodelista"/>
        <w:ind w:left="360"/>
        <w:jc w:val="both"/>
        <w:rPr>
          <w:rFonts w:ascii="Bookman Old Style" w:hAnsi="Bookman Old Style"/>
          <w:lang w:val="es-MX"/>
        </w:rPr>
      </w:pPr>
    </w:p>
    <w:p w:rsidR="00E03E2B" w:rsidRDefault="00E03E2B" w:rsidP="005863D2">
      <w:pPr>
        <w:jc w:val="both"/>
        <w:rPr>
          <w:rFonts w:ascii="Bookman Old Style" w:hAnsi="Bookman Old Style"/>
        </w:rPr>
      </w:pPr>
      <w:r>
        <w:rPr>
          <w:rFonts w:ascii="Bookman Old Style" w:hAnsi="Bookman Old Style"/>
        </w:rPr>
        <w:tab/>
      </w:r>
      <w:r w:rsidR="00EE2D04">
        <w:rPr>
          <w:rFonts w:ascii="Bookman Old Style" w:hAnsi="Bookman Old Style"/>
        </w:rPr>
        <w:t>Jesús se da cuenta que lo siguen, y mientras que podría haber seguido de largo, indiferente, se da vuelta y les pregunta lo que buscan; es decir, se interesa por aquellos discípulos de Juan Bautista que quieren saber de Él. Esa actitud del Maestro la deseamos para cada una de nuestras comunidades. El Señor nos invita a detenernos, darnos vuelta, mirar a los jóvenes e interesarnos por sus búsquedas y anhelos. H</w:t>
      </w:r>
      <w:r w:rsidR="00981F31">
        <w:rPr>
          <w:rFonts w:ascii="Bookman Old Style" w:hAnsi="Bookman Old Style"/>
        </w:rPr>
        <w:t>e aquí una de las primeras y principales tareas a desarrollar con los jóvenes</w:t>
      </w:r>
      <w:r w:rsidR="00EE2D04">
        <w:rPr>
          <w:rFonts w:ascii="Bookman Old Style" w:hAnsi="Bookman Old Style"/>
        </w:rPr>
        <w:t>: n</w:t>
      </w:r>
      <w:r w:rsidR="00981F31">
        <w:rPr>
          <w:rFonts w:ascii="Bookman Old Style" w:hAnsi="Bookman Old Style"/>
        </w:rPr>
        <w:t>uestra</w:t>
      </w:r>
      <w:r w:rsidR="005D2899">
        <w:rPr>
          <w:rFonts w:ascii="Bookman Old Style" w:hAnsi="Bookman Old Style"/>
        </w:rPr>
        <w:t>s</w:t>
      </w:r>
      <w:r w:rsidR="00981F31">
        <w:rPr>
          <w:rFonts w:ascii="Bookman Old Style" w:hAnsi="Bookman Old Style"/>
        </w:rPr>
        <w:t xml:space="preserve"> comunidades, capillas, parroquias, movimientos y colegios, deben ser el lugar natural donde los muchachos y chiquillas se sientan acogidos, escuchados, protegidos, aceptados y animados en su</w:t>
      </w:r>
      <w:r w:rsidR="00EE2D04">
        <w:rPr>
          <w:rFonts w:ascii="Bookman Old Style" w:hAnsi="Bookman Old Style"/>
        </w:rPr>
        <w:t xml:space="preserve"> inquietud por conocer al Señor.</w:t>
      </w:r>
    </w:p>
    <w:p w:rsidR="00981F31" w:rsidRDefault="00981F31" w:rsidP="005863D2">
      <w:pPr>
        <w:jc w:val="both"/>
        <w:rPr>
          <w:rFonts w:ascii="Bookman Old Style" w:hAnsi="Bookman Old Style"/>
        </w:rPr>
      </w:pPr>
    </w:p>
    <w:p w:rsidR="00981F31" w:rsidRDefault="00981F31" w:rsidP="005863D2">
      <w:pPr>
        <w:jc w:val="both"/>
        <w:rPr>
          <w:rFonts w:ascii="Bookman Old Style" w:hAnsi="Bookman Old Style"/>
        </w:rPr>
      </w:pPr>
      <w:r>
        <w:rPr>
          <w:rFonts w:ascii="Bookman Old Style" w:hAnsi="Bookman Old Style"/>
        </w:rPr>
        <w:tab/>
      </w:r>
      <w:r w:rsidR="00EE2D04">
        <w:rPr>
          <w:rFonts w:ascii="Bookman Old Style" w:hAnsi="Bookman Old Style"/>
        </w:rPr>
        <w:t xml:space="preserve">Los grupos juveniles, </w:t>
      </w:r>
      <w:r w:rsidR="00720615">
        <w:rPr>
          <w:rFonts w:ascii="Bookman Old Style" w:hAnsi="Bookman Old Style"/>
        </w:rPr>
        <w:t xml:space="preserve">los Cevas </w:t>
      </w:r>
      <w:r w:rsidR="00AC2D86">
        <w:rPr>
          <w:rFonts w:ascii="Bookman Old Style" w:hAnsi="Bookman Old Style"/>
        </w:rPr>
        <w:t>del verano</w:t>
      </w:r>
      <w:r w:rsidR="00EE2D04">
        <w:rPr>
          <w:rFonts w:ascii="Bookman Old Style" w:hAnsi="Bookman Old Style"/>
        </w:rPr>
        <w:t>,</w:t>
      </w:r>
      <w:r>
        <w:rPr>
          <w:rFonts w:ascii="Bookman Old Style" w:hAnsi="Bookman Old Style"/>
        </w:rPr>
        <w:t xml:space="preserve"> </w:t>
      </w:r>
      <w:r w:rsidR="00720615">
        <w:rPr>
          <w:rFonts w:ascii="Bookman Old Style" w:hAnsi="Bookman Old Style"/>
        </w:rPr>
        <w:t xml:space="preserve">los acólitos, infancia misionera, </w:t>
      </w:r>
      <w:r w:rsidR="00AC2D86">
        <w:rPr>
          <w:rFonts w:ascii="Bookman Old Style" w:hAnsi="Bookman Old Style"/>
        </w:rPr>
        <w:t>los campamentos de formación</w:t>
      </w:r>
      <w:r w:rsidR="00EE2D04">
        <w:rPr>
          <w:rFonts w:ascii="Bookman Old Style" w:hAnsi="Bookman Old Style"/>
        </w:rPr>
        <w:t xml:space="preserve">, </w:t>
      </w:r>
      <w:r w:rsidR="00AC2D86">
        <w:rPr>
          <w:rFonts w:ascii="Bookman Old Style" w:hAnsi="Bookman Old Style"/>
        </w:rPr>
        <w:t>las comunidades apostólicas</w:t>
      </w:r>
      <w:r w:rsidR="00EE2D04">
        <w:rPr>
          <w:rFonts w:ascii="Bookman Old Style" w:hAnsi="Bookman Old Style"/>
        </w:rPr>
        <w:t xml:space="preserve">, </w:t>
      </w:r>
      <w:r w:rsidR="00AC2D86">
        <w:rPr>
          <w:rFonts w:ascii="Bookman Old Style" w:hAnsi="Bookman Old Style"/>
        </w:rPr>
        <w:t>los scouts</w:t>
      </w:r>
      <w:r w:rsidR="00EE2D04">
        <w:rPr>
          <w:rFonts w:ascii="Bookman Old Style" w:hAnsi="Bookman Old Style"/>
        </w:rPr>
        <w:t>,</w:t>
      </w:r>
      <w:r>
        <w:rPr>
          <w:rFonts w:ascii="Bookman Old Style" w:hAnsi="Bookman Old Style"/>
        </w:rPr>
        <w:t xml:space="preserve"> </w:t>
      </w:r>
      <w:r w:rsidR="004259A0">
        <w:rPr>
          <w:rFonts w:ascii="Bookman Old Style" w:hAnsi="Bookman Old Style"/>
        </w:rPr>
        <w:t>jóvenes de Taizé</w:t>
      </w:r>
      <w:r w:rsidR="00720615">
        <w:rPr>
          <w:rFonts w:ascii="Bookman Old Style" w:hAnsi="Bookman Old Style"/>
        </w:rPr>
        <w:t xml:space="preserve">, </w:t>
      </w:r>
      <w:r>
        <w:rPr>
          <w:rFonts w:ascii="Bookman Old Style" w:hAnsi="Bookman Old Style"/>
        </w:rPr>
        <w:t>los monitores</w:t>
      </w:r>
      <w:r w:rsidR="00EE2D04">
        <w:rPr>
          <w:rFonts w:ascii="Bookman Old Style" w:hAnsi="Bookman Old Style"/>
        </w:rPr>
        <w:t>,</w:t>
      </w:r>
      <w:r w:rsidR="00720615">
        <w:rPr>
          <w:rFonts w:ascii="Bookman Old Style" w:hAnsi="Bookman Old Style"/>
        </w:rPr>
        <w:t xml:space="preserve"> los universitarios, </w:t>
      </w:r>
      <w:r w:rsidR="00EE2D04">
        <w:rPr>
          <w:rFonts w:ascii="Bookman Old Style" w:hAnsi="Bookman Old Style"/>
        </w:rPr>
        <w:t xml:space="preserve"> </w:t>
      </w:r>
      <w:r w:rsidR="00551E11">
        <w:rPr>
          <w:rFonts w:ascii="Bookman Old Style" w:hAnsi="Bookman Old Style"/>
        </w:rPr>
        <w:t>los voluntarios</w:t>
      </w:r>
      <w:r w:rsidR="00EE2D04">
        <w:rPr>
          <w:rFonts w:ascii="Bookman Old Style" w:hAnsi="Bookman Old Style"/>
        </w:rPr>
        <w:t>, los jóvenes que buscan donde escuchar música y compartir,</w:t>
      </w:r>
      <w:r w:rsidR="00551E11">
        <w:rPr>
          <w:rFonts w:ascii="Bookman Old Style" w:hAnsi="Bookman Old Style"/>
        </w:rPr>
        <w:t xml:space="preserve"> etc.</w:t>
      </w:r>
      <w:r w:rsidR="00EE2D04">
        <w:rPr>
          <w:rFonts w:ascii="Bookman Old Style" w:hAnsi="Bookman Old Style"/>
        </w:rPr>
        <w:t>, t</w:t>
      </w:r>
      <w:r>
        <w:rPr>
          <w:rFonts w:ascii="Bookman Old Style" w:hAnsi="Bookman Old Style"/>
        </w:rPr>
        <w:t xml:space="preserve">odos ellos deben encontrar en nuestras estructuras eclesiales, los espacios para reunirse, encontrarse, divertirse, en un ambiente </w:t>
      </w:r>
      <w:r w:rsidR="00EE2D04">
        <w:rPr>
          <w:rFonts w:ascii="Bookman Old Style" w:hAnsi="Bookman Old Style"/>
        </w:rPr>
        <w:t xml:space="preserve">sano y familiar, </w:t>
      </w:r>
      <w:r>
        <w:rPr>
          <w:rFonts w:ascii="Bookman Old Style" w:hAnsi="Bookman Old Style"/>
        </w:rPr>
        <w:t xml:space="preserve">que los ayude a acercarse al Señor y su </w:t>
      </w:r>
      <w:r w:rsidR="00EE2D04">
        <w:rPr>
          <w:rFonts w:ascii="Bookman Old Style" w:hAnsi="Bookman Old Style"/>
        </w:rPr>
        <w:t>m</w:t>
      </w:r>
      <w:r>
        <w:rPr>
          <w:rFonts w:ascii="Bookman Old Style" w:hAnsi="Bookman Old Style"/>
        </w:rPr>
        <w:t>isterio de Amor.</w:t>
      </w:r>
    </w:p>
    <w:p w:rsidR="00981F31" w:rsidRDefault="00981F31" w:rsidP="005863D2">
      <w:pPr>
        <w:jc w:val="both"/>
        <w:rPr>
          <w:rFonts w:ascii="Bookman Old Style" w:hAnsi="Bookman Old Style"/>
        </w:rPr>
      </w:pPr>
    </w:p>
    <w:p w:rsidR="00981F31" w:rsidRDefault="00981F31" w:rsidP="005863D2">
      <w:pPr>
        <w:jc w:val="both"/>
        <w:rPr>
          <w:rFonts w:ascii="Bookman Old Style" w:hAnsi="Bookman Old Style"/>
        </w:rPr>
      </w:pPr>
      <w:r>
        <w:rPr>
          <w:rFonts w:ascii="Bookman Old Style" w:hAnsi="Bookman Old Style"/>
        </w:rPr>
        <w:tab/>
        <w:t xml:space="preserve">No temamos, que se deterioren algunos de nuestros salones o la misma capilla, </w:t>
      </w:r>
      <w:r w:rsidR="00EE2D04">
        <w:rPr>
          <w:rFonts w:ascii="Bookman Old Style" w:hAnsi="Bookman Old Style"/>
        </w:rPr>
        <w:t xml:space="preserve">porque </w:t>
      </w:r>
      <w:r>
        <w:rPr>
          <w:rFonts w:ascii="Bookman Old Style" w:hAnsi="Bookman Old Style"/>
        </w:rPr>
        <w:t>los jóvenes valen más que todas las estructuras y ellos serán nuestros adultos que abrirán nuevamente las puertas para recibir a las generaciones que vendrán</w:t>
      </w:r>
      <w:r w:rsidR="00EE2D04">
        <w:rPr>
          <w:rFonts w:ascii="Bookman Old Style" w:hAnsi="Bookman Old Style"/>
        </w:rPr>
        <w:t xml:space="preserve">. </w:t>
      </w:r>
    </w:p>
    <w:p w:rsidR="00553A11" w:rsidRDefault="00553A11" w:rsidP="005863D2">
      <w:pPr>
        <w:jc w:val="both"/>
        <w:rPr>
          <w:rFonts w:ascii="Bookman Old Style" w:hAnsi="Bookman Old Style"/>
        </w:rPr>
      </w:pPr>
    </w:p>
    <w:p w:rsidR="00045AED" w:rsidRPr="00045AED" w:rsidRDefault="00045AED" w:rsidP="00045AED">
      <w:pPr>
        <w:pStyle w:val="Prrafodelista"/>
        <w:numPr>
          <w:ilvl w:val="0"/>
          <w:numId w:val="37"/>
        </w:numPr>
        <w:jc w:val="both"/>
        <w:rPr>
          <w:rFonts w:ascii="Bookman Old Style" w:hAnsi="Bookman Old Style"/>
          <w:b/>
        </w:rPr>
      </w:pPr>
      <w:r w:rsidRPr="00045AED">
        <w:rPr>
          <w:rFonts w:ascii="Bookman Old Style" w:hAnsi="Bookman Old Style"/>
          <w:b/>
        </w:rPr>
        <w:t>“¿Maestro, dónde vives?”: Una Iglesia que lleva a los jóvenes al encuentro con Jesús</w:t>
      </w:r>
    </w:p>
    <w:p w:rsidR="00045AED" w:rsidRDefault="00045AED" w:rsidP="005863D2">
      <w:pPr>
        <w:jc w:val="both"/>
        <w:rPr>
          <w:rFonts w:ascii="Bookman Old Style" w:hAnsi="Bookman Old Style"/>
        </w:rPr>
      </w:pPr>
    </w:p>
    <w:p w:rsidR="00981F31" w:rsidRDefault="00045AED" w:rsidP="00045AED">
      <w:pPr>
        <w:ind w:firstLine="708"/>
        <w:jc w:val="both"/>
      </w:pPr>
      <w:r>
        <w:rPr>
          <w:rFonts w:ascii="Bookman Old Style" w:hAnsi="Bookman Old Style"/>
        </w:rPr>
        <w:t>Los discípulos de Juan, que luego lo serán del mismo Jesús, se encuentran con Él y lo llaman “</w:t>
      </w:r>
      <w:r w:rsidRPr="003D4C33">
        <w:rPr>
          <w:rFonts w:ascii="Bookman Old Style" w:hAnsi="Bookman Old Style"/>
          <w:i/>
        </w:rPr>
        <w:t>Maestro</w:t>
      </w:r>
      <w:r>
        <w:rPr>
          <w:rFonts w:ascii="Bookman Old Style" w:hAnsi="Bookman Old Style"/>
        </w:rPr>
        <w:t>”. Van tras sus huellas porque Juan Bautista se los señaló como “</w:t>
      </w:r>
      <w:r w:rsidRPr="0014308A">
        <w:rPr>
          <w:rFonts w:ascii="Bookman Old Style" w:hAnsi="Bookman Old Style"/>
          <w:i/>
        </w:rPr>
        <w:t>el cordero de Dios que quita el pecado del mundo</w:t>
      </w:r>
      <w:r>
        <w:rPr>
          <w:rFonts w:ascii="Bookman Old Style" w:hAnsi="Bookman Old Style"/>
        </w:rPr>
        <w:t>”. Imitando a Juan, nuestras comunidades eclesiales deben a</w:t>
      </w:r>
      <w:r w:rsidR="00981F31">
        <w:rPr>
          <w:rFonts w:ascii="Bookman Old Style" w:hAnsi="Bookman Old Style"/>
        </w:rPr>
        <w:t>yudarles a los jóvenes</w:t>
      </w:r>
      <w:r>
        <w:rPr>
          <w:rFonts w:ascii="Bookman Old Style" w:hAnsi="Bookman Old Style"/>
        </w:rPr>
        <w:t xml:space="preserve"> a que experimenten </w:t>
      </w:r>
      <w:r w:rsidR="00981F31">
        <w:rPr>
          <w:rFonts w:ascii="Bookman Old Style" w:hAnsi="Bookman Old Style"/>
        </w:rPr>
        <w:t xml:space="preserve">y encuentren a Cristo Vivo. </w:t>
      </w:r>
      <w:r w:rsidR="00981F31">
        <w:t>“</w:t>
      </w:r>
      <w:r w:rsidR="00981F31" w:rsidRPr="005D2899">
        <w:rPr>
          <w:rFonts w:ascii="Bookman Old Style" w:hAnsi="Bookman Old Style"/>
          <w:i/>
        </w:rPr>
        <w:t>El regalo del encuentro con Jesucristo y el don de su Vida, que llenan de sentido y plenitud nuestra existencia, es nuestro gozo más profundo; “seguirlo es una gracia, y transmitir este tesoro a los demás es un encargo que el Señor, al llamarnos y elegirnos, nos ha confiado</w:t>
      </w:r>
      <w:r w:rsidR="00981F31" w:rsidRPr="005D2899">
        <w:rPr>
          <w:rFonts w:ascii="Bookman Old Style" w:hAnsi="Bookman Old Style"/>
        </w:rPr>
        <w:t>”.</w:t>
      </w:r>
      <w:r w:rsidR="00981F31" w:rsidRPr="005D2899">
        <w:rPr>
          <w:rStyle w:val="Refdenotaalpie"/>
          <w:rFonts w:ascii="Bookman Old Style" w:hAnsi="Bookman Old Style"/>
        </w:rPr>
        <w:footnoteReference w:id="3"/>
      </w:r>
    </w:p>
    <w:p w:rsidR="00D3495B" w:rsidRDefault="00D3495B" w:rsidP="005863D2">
      <w:pPr>
        <w:jc w:val="both"/>
        <w:rPr>
          <w:rFonts w:ascii="Bookman Old Style" w:hAnsi="Bookman Old Style"/>
        </w:rPr>
      </w:pPr>
    </w:p>
    <w:p w:rsidR="005641B6" w:rsidRDefault="005641B6" w:rsidP="005863D2">
      <w:pPr>
        <w:jc w:val="both"/>
        <w:rPr>
          <w:rFonts w:ascii="Bookman Old Style" w:hAnsi="Bookman Old Style"/>
        </w:rPr>
      </w:pPr>
      <w:r>
        <w:rPr>
          <w:rFonts w:ascii="Bookman Old Style" w:hAnsi="Bookman Old Style"/>
        </w:rPr>
        <w:tab/>
      </w:r>
      <w:r w:rsidR="00045AED">
        <w:rPr>
          <w:rFonts w:ascii="Bookman Old Style" w:hAnsi="Bookman Old Style"/>
        </w:rPr>
        <w:t>¿Cómo provocar ese “</w:t>
      </w:r>
      <w:r w:rsidR="00045AED" w:rsidRPr="00CA2A75">
        <w:rPr>
          <w:rFonts w:ascii="Bookman Old Style" w:hAnsi="Bookman Old Style"/>
          <w:i/>
        </w:rPr>
        <w:t>encuentro</w:t>
      </w:r>
      <w:r w:rsidR="00045AED">
        <w:rPr>
          <w:rFonts w:ascii="Bookman Old Style" w:hAnsi="Bookman Old Style"/>
        </w:rPr>
        <w:t>”? Pues, mostrando el rostro del Señor en el rostro de su Iglesia, hablando de Jesús y anunciándolo en forma explícita, proponiendo caminos de crecimiento en la fe, ofreciendo experiencias de oración y de servicio solidario que resulten realmente significativos para nuestros muchachos</w:t>
      </w:r>
      <w:r w:rsidR="00654D52">
        <w:rPr>
          <w:rFonts w:ascii="Bookman Old Style" w:hAnsi="Bookman Old Style"/>
        </w:rPr>
        <w:t>,</w:t>
      </w:r>
      <w:r w:rsidR="00045AED">
        <w:rPr>
          <w:rFonts w:ascii="Bookman Old Style" w:hAnsi="Bookman Old Style"/>
        </w:rPr>
        <w:t xml:space="preserve"> aceptando y respetando las formas de expresión que ellos tienen</w:t>
      </w:r>
      <w:r w:rsidR="00654D52">
        <w:rPr>
          <w:rFonts w:ascii="Bookman Old Style" w:hAnsi="Bookman Old Style"/>
        </w:rPr>
        <w:t>, sus gustos e intereses</w:t>
      </w:r>
      <w:r w:rsidR="00045AED">
        <w:rPr>
          <w:rFonts w:ascii="Bookman Old Style" w:hAnsi="Bookman Old Style"/>
        </w:rPr>
        <w:t>. Toda la Iglesia, incluidos los grupos de atención pastoral (P</w:t>
      </w:r>
      <w:r>
        <w:rPr>
          <w:rFonts w:ascii="Bookman Old Style" w:hAnsi="Bookman Old Style"/>
        </w:rPr>
        <w:t xml:space="preserve">astoral </w:t>
      </w:r>
      <w:r w:rsidR="00045AED">
        <w:rPr>
          <w:rFonts w:ascii="Bookman Old Style" w:hAnsi="Bookman Old Style"/>
        </w:rPr>
        <w:t>F</w:t>
      </w:r>
      <w:r>
        <w:rPr>
          <w:rFonts w:ascii="Bookman Old Style" w:hAnsi="Bookman Old Style"/>
        </w:rPr>
        <w:t xml:space="preserve">amiliar, </w:t>
      </w:r>
      <w:r w:rsidR="00045AED">
        <w:rPr>
          <w:rFonts w:ascii="Bookman Old Style" w:hAnsi="Bookman Old Style"/>
        </w:rPr>
        <w:t xml:space="preserve">Agentes de Pastoral, Asuntos económicos) deben procurar que ese encuentro con el Maestro sea una atractiva y fascinante provocación para los jóvenes. </w:t>
      </w:r>
    </w:p>
    <w:p w:rsidR="00654D52" w:rsidRDefault="00654D52" w:rsidP="005863D2">
      <w:pPr>
        <w:jc w:val="both"/>
        <w:rPr>
          <w:rFonts w:ascii="Bookman Old Style" w:hAnsi="Bookman Old Style"/>
        </w:rPr>
      </w:pPr>
    </w:p>
    <w:p w:rsidR="00654D52" w:rsidRPr="00654D52" w:rsidRDefault="00654D52" w:rsidP="00654D52">
      <w:pPr>
        <w:pStyle w:val="Prrafodelista"/>
        <w:numPr>
          <w:ilvl w:val="0"/>
          <w:numId w:val="37"/>
        </w:numPr>
        <w:jc w:val="both"/>
        <w:rPr>
          <w:rFonts w:ascii="Bookman Old Style" w:hAnsi="Bookman Old Style"/>
          <w:b/>
        </w:rPr>
      </w:pPr>
      <w:r w:rsidRPr="00654D52">
        <w:rPr>
          <w:rFonts w:ascii="Bookman Old Style" w:hAnsi="Bookman Old Style"/>
          <w:b/>
        </w:rPr>
        <w:t>“Vengan y verán”: Una Iglesia inclusiva que involucra y compromete a los jóvenes en su vida pastoral</w:t>
      </w:r>
    </w:p>
    <w:p w:rsidR="00654D52" w:rsidRDefault="00654D52" w:rsidP="005863D2">
      <w:pPr>
        <w:jc w:val="both"/>
        <w:rPr>
          <w:rFonts w:ascii="Bookman Old Style" w:hAnsi="Bookman Old Style"/>
        </w:rPr>
      </w:pPr>
    </w:p>
    <w:p w:rsidR="00654D52" w:rsidRDefault="00654D52" w:rsidP="00654D52">
      <w:pPr>
        <w:ind w:firstLine="708"/>
        <w:jc w:val="both"/>
        <w:rPr>
          <w:rFonts w:ascii="Bookman Old Style" w:hAnsi="Bookman Old Style"/>
        </w:rPr>
      </w:pPr>
      <w:r>
        <w:rPr>
          <w:rFonts w:ascii="Bookman Old Style" w:hAnsi="Bookman Old Style"/>
        </w:rPr>
        <w:t>A la pregunta de los discípulos “¿</w:t>
      </w:r>
      <w:r w:rsidRPr="004856B6">
        <w:rPr>
          <w:rFonts w:ascii="Bookman Old Style" w:hAnsi="Bookman Old Style"/>
          <w:i/>
        </w:rPr>
        <w:t>Maestro, dónde vives</w:t>
      </w:r>
      <w:r>
        <w:rPr>
          <w:rFonts w:ascii="Bookman Old Style" w:hAnsi="Bookman Old Style"/>
        </w:rPr>
        <w:t>?” no sigue una respuesta teórica, o una descripción del lugar donde vive el Señor. Jesús les responde diciendo: “</w:t>
      </w:r>
      <w:r w:rsidRPr="004856B6">
        <w:rPr>
          <w:rFonts w:ascii="Bookman Old Style" w:hAnsi="Bookman Old Style"/>
          <w:i/>
        </w:rPr>
        <w:t>Si quieren saber, véanlo con sus propios ojos…hagan ustedes mismos la experiencia</w:t>
      </w:r>
      <w:r>
        <w:rPr>
          <w:rFonts w:ascii="Bookman Old Style" w:hAnsi="Bookman Old Style"/>
        </w:rPr>
        <w:t>.”</w:t>
      </w:r>
    </w:p>
    <w:p w:rsidR="00654D52" w:rsidRDefault="00654D52" w:rsidP="00654D52">
      <w:pPr>
        <w:ind w:firstLine="708"/>
        <w:jc w:val="both"/>
        <w:rPr>
          <w:rFonts w:ascii="Bookman Old Style" w:hAnsi="Bookman Old Style"/>
        </w:rPr>
      </w:pPr>
    </w:p>
    <w:p w:rsidR="00654D52" w:rsidRDefault="00654D52" w:rsidP="00654D52">
      <w:pPr>
        <w:ind w:firstLine="708"/>
        <w:jc w:val="both"/>
        <w:rPr>
          <w:rFonts w:ascii="Bookman Old Style" w:hAnsi="Bookman Old Style"/>
        </w:rPr>
      </w:pPr>
      <w:r>
        <w:rPr>
          <w:rFonts w:ascii="Bookman Old Style" w:hAnsi="Bookman Old Style"/>
        </w:rPr>
        <w:t>U</w:t>
      </w:r>
      <w:r w:rsidR="000C4983">
        <w:rPr>
          <w:rFonts w:ascii="Bookman Old Style" w:hAnsi="Bookman Old Style"/>
        </w:rPr>
        <w:t>na de las características de nuestra Iglesia Magallánica es su gran capacidad de servicio y solidaridad. Pues bien, involucremos en nuestra pastoral social, en las iniciativas solidarias</w:t>
      </w:r>
      <w:r>
        <w:rPr>
          <w:rFonts w:ascii="Bookman Old Style" w:hAnsi="Bookman Old Style"/>
        </w:rPr>
        <w:t>,</w:t>
      </w:r>
      <w:r w:rsidR="000C4983">
        <w:rPr>
          <w:rFonts w:ascii="Bookman Old Style" w:hAnsi="Bookman Old Style"/>
        </w:rPr>
        <w:t xml:space="preserve"> a nuestros jóvenes. </w:t>
      </w:r>
      <w:r w:rsidR="00CE5F12">
        <w:rPr>
          <w:rFonts w:ascii="Bookman Old Style" w:hAnsi="Bookman Old Style"/>
        </w:rPr>
        <w:t xml:space="preserve">Debemos seguir renovándonos, y para ello que mejor que comenzar a involucrar a nuestros jóvenes en las múltiples iniciativas </w:t>
      </w:r>
      <w:r>
        <w:rPr>
          <w:rFonts w:ascii="Bookman Old Style" w:hAnsi="Bookman Old Style"/>
        </w:rPr>
        <w:t xml:space="preserve">en </w:t>
      </w:r>
      <w:r w:rsidR="00CE5F12">
        <w:rPr>
          <w:rFonts w:ascii="Bookman Old Style" w:hAnsi="Bookman Old Style"/>
        </w:rPr>
        <w:t xml:space="preserve">favor de los </w:t>
      </w:r>
      <w:r>
        <w:rPr>
          <w:rFonts w:ascii="Bookman Old Style" w:hAnsi="Bookman Old Style"/>
        </w:rPr>
        <w:t>más necesitados</w:t>
      </w:r>
      <w:r w:rsidR="00CE5F12">
        <w:rPr>
          <w:rFonts w:ascii="Bookman Old Style" w:hAnsi="Bookman Old Style"/>
        </w:rPr>
        <w:t xml:space="preserve">. </w:t>
      </w:r>
      <w:r>
        <w:rPr>
          <w:rFonts w:ascii="Bookman Old Style" w:hAnsi="Bookman Old Style"/>
        </w:rPr>
        <w:t>Incluyamos y hagamos protagonistas a los jóvenes; creamos en ellos y en su capacidad de responder a los compromisos adquiridos. Invitemos a los jóvenes a que vayan a ver dónde vive el Maestro: en la casa del pobre, en el lecho del enfermo, en la angustia del afligido, en los niños y niñas abandonados o en situación de riesgo, en los sin casa, en los que duermen en las calles de la ciudad, etc.</w:t>
      </w:r>
    </w:p>
    <w:p w:rsidR="00654D52" w:rsidRDefault="00654D52" w:rsidP="00654D52">
      <w:pPr>
        <w:ind w:firstLine="708"/>
        <w:jc w:val="both"/>
        <w:rPr>
          <w:rFonts w:ascii="Bookman Old Style" w:hAnsi="Bookman Old Style"/>
        </w:rPr>
      </w:pPr>
    </w:p>
    <w:p w:rsidR="00CE5F12" w:rsidRDefault="00CE5F12" w:rsidP="00654D52">
      <w:pPr>
        <w:ind w:firstLine="708"/>
        <w:jc w:val="both"/>
        <w:rPr>
          <w:rFonts w:ascii="Bookman Old Style" w:hAnsi="Bookman Old Style"/>
        </w:rPr>
      </w:pPr>
      <w:r>
        <w:rPr>
          <w:rFonts w:ascii="Bookman Old Style" w:hAnsi="Bookman Old Style"/>
        </w:rPr>
        <w:t xml:space="preserve">Al igual que el Buen Samaritano, debemos ayudarles a los muchachos y chiquillas a que </w:t>
      </w:r>
      <w:r w:rsidR="00654D52">
        <w:rPr>
          <w:rFonts w:ascii="Bookman Old Style" w:hAnsi="Bookman Old Style"/>
        </w:rPr>
        <w:t>“</w:t>
      </w:r>
      <w:r w:rsidR="00654D52" w:rsidRPr="0045669F">
        <w:rPr>
          <w:rFonts w:ascii="Bookman Old Style" w:hAnsi="Bookman Old Style"/>
          <w:i/>
        </w:rPr>
        <w:t>ellos mismos</w:t>
      </w:r>
      <w:r w:rsidR="00654D52">
        <w:rPr>
          <w:rFonts w:ascii="Bookman Old Style" w:hAnsi="Bookman Old Style"/>
        </w:rPr>
        <w:t xml:space="preserve">” </w:t>
      </w:r>
      <w:r>
        <w:rPr>
          <w:rFonts w:ascii="Bookman Old Style" w:hAnsi="Bookman Old Style"/>
        </w:rPr>
        <w:t>se arrodillen a la vera del camino y aprendan a curar las heridas del enfermo, a que agudicen el oído para escuchar el sufrimiento del pobre y abandonado, para que su vista vea más allá de las apariencias el rostro del Maestro presente en el que necesita.</w:t>
      </w:r>
      <w:r w:rsidR="00654D52">
        <w:rPr>
          <w:rFonts w:ascii="Bookman Old Style" w:hAnsi="Bookman Old Style"/>
        </w:rPr>
        <w:t xml:space="preserve"> </w:t>
      </w:r>
      <w:r>
        <w:rPr>
          <w:rFonts w:ascii="Bookman Old Style" w:hAnsi="Bookman Old Style"/>
        </w:rPr>
        <w:t>Nuestras manos, no solo deben acompañar, curar y dar cariño a los que están sufriendo, sino que deben tomar con fuerza y esperanza las manos de los jóvenes y conducirlas con las nuestras a manifestar el amor que nace del evangelio.</w:t>
      </w:r>
    </w:p>
    <w:p w:rsidR="00CE5F12" w:rsidRDefault="00CE5F12" w:rsidP="005863D2">
      <w:pPr>
        <w:jc w:val="both"/>
        <w:rPr>
          <w:rFonts w:ascii="Bookman Old Style" w:hAnsi="Bookman Old Style"/>
        </w:rPr>
      </w:pPr>
    </w:p>
    <w:p w:rsidR="00553A11" w:rsidRPr="00654D52" w:rsidRDefault="00654D52" w:rsidP="00654D52">
      <w:pPr>
        <w:pStyle w:val="Prrafodelista"/>
        <w:numPr>
          <w:ilvl w:val="0"/>
          <w:numId w:val="37"/>
        </w:numPr>
        <w:jc w:val="both"/>
        <w:rPr>
          <w:rFonts w:ascii="Bookman Old Style" w:hAnsi="Bookman Old Style"/>
          <w:b/>
        </w:rPr>
      </w:pPr>
      <w:r w:rsidRPr="00654D52">
        <w:rPr>
          <w:rFonts w:ascii="Bookman Old Style" w:hAnsi="Bookman Old Style"/>
          <w:b/>
        </w:rPr>
        <w:t>“Fueron, vieron…y se quedaron con El aquél día”: Una Iglesia de discípulos misioneros al servicio de los jóvenes</w:t>
      </w:r>
    </w:p>
    <w:p w:rsidR="00654D52" w:rsidRPr="00654D52" w:rsidRDefault="00654D52" w:rsidP="00654D52">
      <w:pPr>
        <w:pStyle w:val="Prrafodelista"/>
        <w:ind w:left="360"/>
        <w:jc w:val="both"/>
        <w:rPr>
          <w:rFonts w:ascii="Bookman Old Style" w:hAnsi="Bookman Old Style"/>
        </w:rPr>
      </w:pPr>
    </w:p>
    <w:p w:rsidR="002D1F20" w:rsidRDefault="00E72075" w:rsidP="002D1F20">
      <w:pPr>
        <w:ind w:firstLine="708"/>
        <w:jc w:val="both"/>
        <w:rPr>
          <w:rFonts w:ascii="Bookman Old Style" w:hAnsi="Bookman Old Style"/>
        </w:rPr>
      </w:pPr>
      <w:r>
        <w:rPr>
          <w:rFonts w:ascii="Bookman Old Style" w:hAnsi="Bookman Old Style"/>
        </w:rPr>
        <w:t>Los jóvenes podrán hacer la experiencia del encuentro con Jesús si verdaderamente lo encuentran en nosotros, sus discípulos misioneros.</w:t>
      </w:r>
      <w:r w:rsidR="002D1F20">
        <w:rPr>
          <w:rFonts w:ascii="Bookman Old Style" w:hAnsi="Bookman Old Style"/>
        </w:rPr>
        <w:t xml:space="preserve"> Parafraseando al Papa Pablo VI, podemos afirmar que “los jóvenes de hoy escuchan y siguen más a los testigos que a los maestros, y si escuchan a estos últimos, es porque son testigos”. Debemos cuidar y cultivar la calidad de nuestra vida cristiana. Debiéramos vivir de tal manera nuestra fe que a los jóvenes tendrían que darles ganas de ser cristianos, ganas de seguir a Cristo, ganas de “</w:t>
      </w:r>
      <w:r w:rsidR="002D1F20" w:rsidRPr="00265743">
        <w:rPr>
          <w:rFonts w:ascii="Bookman Old Style" w:hAnsi="Bookman Old Style"/>
          <w:i/>
        </w:rPr>
        <w:t>quedarse con nosotros</w:t>
      </w:r>
      <w:r w:rsidR="002D1F20">
        <w:rPr>
          <w:rFonts w:ascii="Bookman Old Style" w:hAnsi="Bookman Old Style"/>
        </w:rPr>
        <w:t xml:space="preserve">”, como les pasó a los discípulos cuando fueron a ver dónde vivía Jesús. Formarnos y vivir como discípulos misioneros es un gran desafío para cada uno de nosotros y de nuestras comunidades. </w:t>
      </w:r>
    </w:p>
    <w:p w:rsidR="00334C7D" w:rsidRDefault="00334C7D" w:rsidP="005863D2">
      <w:pPr>
        <w:jc w:val="both"/>
        <w:rPr>
          <w:rFonts w:ascii="Bookman Old Style" w:hAnsi="Bookman Old Style"/>
        </w:rPr>
      </w:pPr>
    </w:p>
    <w:p w:rsidR="00201CC6" w:rsidRDefault="00334C7D" w:rsidP="005863D2">
      <w:pPr>
        <w:jc w:val="both"/>
        <w:rPr>
          <w:rFonts w:ascii="Bookman Old Style" w:hAnsi="Bookman Old Style"/>
        </w:rPr>
      </w:pPr>
      <w:r>
        <w:rPr>
          <w:rFonts w:ascii="Bookman Old Style" w:hAnsi="Bookman Old Style"/>
        </w:rPr>
        <w:tab/>
        <w:t xml:space="preserve">A este respecto, la invitación </w:t>
      </w:r>
      <w:r w:rsidR="005954B6">
        <w:rPr>
          <w:rFonts w:ascii="Bookman Old Style" w:hAnsi="Bookman Old Style"/>
        </w:rPr>
        <w:t xml:space="preserve">que nos hace el </w:t>
      </w:r>
      <w:r>
        <w:rPr>
          <w:rFonts w:ascii="Bookman Old Style" w:hAnsi="Bookman Old Style"/>
        </w:rPr>
        <w:t xml:space="preserve">Papa a vivir </w:t>
      </w:r>
      <w:r w:rsidR="005954B6">
        <w:rPr>
          <w:rFonts w:ascii="Bookman Old Style" w:hAnsi="Bookman Old Style"/>
        </w:rPr>
        <w:t xml:space="preserve">y profundizar durante un año nuestra fe, nos debe ayudar a </w:t>
      </w:r>
      <w:r w:rsidR="00201CC6">
        <w:rPr>
          <w:rFonts w:ascii="Bookman Old Style" w:hAnsi="Bookman Old Style"/>
        </w:rPr>
        <w:t xml:space="preserve">fundamentarla en su contenido, a celebrarla con gozo y a testimoniarla con nuestra vida. </w:t>
      </w:r>
    </w:p>
    <w:p w:rsidR="0008706F" w:rsidRDefault="0008706F" w:rsidP="005863D2">
      <w:pPr>
        <w:jc w:val="both"/>
        <w:rPr>
          <w:rFonts w:ascii="Bookman Old Style" w:hAnsi="Bookman Old Style"/>
        </w:rPr>
      </w:pPr>
    </w:p>
    <w:p w:rsidR="00C01190" w:rsidRDefault="00C01190" w:rsidP="0008706F">
      <w:pPr>
        <w:ind w:firstLine="360"/>
        <w:jc w:val="both"/>
        <w:rPr>
          <w:rFonts w:ascii="Bookman Old Style" w:hAnsi="Bookman Old Style"/>
        </w:rPr>
      </w:pPr>
      <w:r>
        <w:rPr>
          <w:rFonts w:ascii="Bookman Old Style" w:hAnsi="Bookman Old Style"/>
        </w:rPr>
        <w:t>¿Qué más podemos hacer para que los jóvenes “</w:t>
      </w:r>
      <w:r w:rsidRPr="0068591A">
        <w:rPr>
          <w:rFonts w:ascii="Bookman Old Style" w:hAnsi="Bookman Old Style"/>
          <w:i/>
        </w:rPr>
        <w:t>se queden con el Señor”</w:t>
      </w:r>
      <w:r w:rsidR="00B23A83" w:rsidRPr="0068591A">
        <w:rPr>
          <w:rFonts w:ascii="Bookman Old Style" w:hAnsi="Bookman Old Style"/>
          <w:i/>
        </w:rPr>
        <w:t xml:space="preserve"> y crean en Él</w:t>
      </w:r>
      <w:r>
        <w:rPr>
          <w:rFonts w:ascii="Bookman Old Style" w:hAnsi="Bookman Old Style"/>
        </w:rPr>
        <w:t>?</w:t>
      </w:r>
    </w:p>
    <w:p w:rsidR="0045669F" w:rsidRDefault="0045669F" w:rsidP="0008706F">
      <w:pPr>
        <w:ind w:firstLine="360"/>
        <w:jc w:val="both"/>
        <w:rPr>
          <w:rFonts w:ascii="Bookman Old Style" w:hAnsi="Bookman Old Style"/>
        </w:rPr>
      </w:pPr>
    </w:p>
    <w:p w:rsidR="00C01190" w:rsidRPr="00C01190" w:rsidRDefault="00C01190" w:rsidP="00C01190">
      <w:pPr>
        <w:pStyle w:val="Prrafodelista"/>
        <w:numPr>
          <w:ilvl w:val="0"/>
          <w:numId w:val="38"/>
        </w:numPr>
        <w:jc w:val="both"/>
        <w:rPr>
          <w:rFonts w:ascii="Bookman Old Style" w:hAnsi="Bookman Old Style"/>
        </w:rPr>
      </w:pPr>
      <w:r w:rsidRPr="00C01190">
        <w:rPr>
          <w:rFonts w:ascii="Bookman Old Style" w:hAnsi="Bookman Old Style"/>
        </w:rPr>
        <w:t>Debemos romper ciertos esquemas y superar nuestro inmovilismo pastoral. No tenemos que seguir esperando a que los jóvenes “lleguen”</w:t>
      </w:r>
      <w:r w:rsidR="003836DA">
        <w:rPr>
          <w:rFonts w:ascii="Bookman Old Style" w:hAnsi="Bookman Old Style"/>
        </w:rPr>
        <w:t>:</w:t>
      </w:r>
      <w:r w:rsidRPr="00C01190">
        <w:rPr>
          <w:rFonts w:ascii="Bookman Old Style" w:hAnsi="Bookman Old Style"/>
        </w:rPr>
        <w:t xml:space="preserve"> </w:t>
      </w:r>
      <w:r w:rsidR="003836DA">
        <w:rPr>
          <w:rFonts w:ascii="Bookman Old Style" w:hAnsi="Bookman Old Style"/>
        </w:rPr>
        <w:t>¡</w:t>
      </w:r>
      <w:r w:rsidRPr="00C01190">
        <w:rPr>
          <w:rFonts w:ascii="Bookman Old Style" w:hAnsi="Bookman Old Style"/>
        </w:rPr>
        <w:t>debemos salir a buscarlos, tenemos que ir a las calles, a las esquinas, a los patios deportivos, para establecer con ellos relaciones de simpatía, de acogida, de amistad</w:t>
      </w:r>
      <w:r w:rsidR="003836DA">
        <w:rPr>
          <w:rFonts w:ascii="Bookman Old Style" w:hAnsi="Bookman Old Style"/>
        </w:rPr>
        <w:t>!</w:t>
      </w:r>
      <w:r w:rsidRPr="00C01190">
        <w:rPr>
          <w:rFonts w:ascii="Bookman Old Style" w:hAnsi="Bookman Old Style"/>
        </w:rPr>
        <w:t xml:space="preserve"> </w:t>
      </w:r>
    </w:p>
    <w:p w:rsidR="00D3495B" w:rsidRPr="00C01190" w:rsidRDefault="00D3495B" w:rsidP="00C01190">
      <w:pPr>
        <w:pStyle w:val="Prrafodelista"/>
        <w:numPr>
          <w:ilvl w:val="0"/>
          <w:numId w:val="38"/>
        </w:numPr>
        <w:jc w:val="both"/>
        <w:rPr>
          <w:rFonts w:ascii="Bookman Old Style" w:hAnsi="Bookman Old Style"/>
        </w:rPr>
      </w:pPr>
      <w:r w:rsidRPr="00C01190">
        <w:rPr>
          <w:rFonts w:ascii="Bookman Old Style" w:hAnsi="Bookman Old Style"/>
        </w:rPr>
        <w:t>Son muchos los fieles adultos varones, que participan en grupos deportivos, folclóricos, culturales</w:t>
      </w:r>
      <w:r w:rsidR="003836DA">
        <w:rPr>
          <w:rFonts w:ascii="Bookman Old Style" w:hAnsi="Bookman Old Style"/>
        </w:rPr>
        <w:t xml:space="preserve">; </w:t>
      </w:r>
      <w:r w:rsidRPr="00C01190">
        <w:rPr>
          <w:rFonts w:ascii="Bookman Old Style" w:hAnsi="Bookman Old Style"/>
        </w:rPr>
        <w:t>allí también hay jóvenes a los cuales podemos acercarnos para invitarlos a conocer y amar al Señor.</w:t>
      </w:r>
    </w:p>
    <w:p w:rsidR="00D3495B" w:rsidRPr="00C01190" w:rsidRDefault="00D3495B" w:rsidP="00C01190">
      <w:pPr>
        <w:pStyle w:val="Prrafodelista"/>
        <w:numPr>
          <w:ilvl w:val="0"/>
          <w:numId w:val="38"/>
        </w:numPr>
        <w:jc w:val="both"/>
        <w:rPr>
          <w:rFonts w:ascii="Bookman Old Style" w:hAnsi="Bookman Old Style"/>
        </w:rPr>
      </w:pPr>
      <w:r w:rsidRPr="00C01190">
        <w:rPr>
          <w:rFonts w:ascii="Bookman Old Style" w:hAnsi="Bookman Old Style"/>
        </w:rPr>
        <w:t>En</w:t>
      </w:r>
      <w:r w:rsidR="003836DA">
        <w:rPr>
          <w:rFonts w:ascii="Bookman Old Style" w:hAnsi="Bookman Old Style"/>
        </w:rPr>
        <w:t xml:space="preserve"> nuestros puestos de empleo</w:t>
      </w:r>
      <w:r w:rsidRPr="00C01190">
        <w:rPr>
          <w:rFonts w:ascii="Bookman Old Style" w:hAnsi="Bookman Old Style"/>
        </w:rPr>
        <w:t xml:space="preserve"> se incorporan </w:t>
      </w:r>
      <w:r w:rsidR="003836DA">
        <w:rPr>
          <w:rFonts w:ascii="Bookman Old Style" w:hAnsi="Bookman Old Style"/>
        </w:rPr>
        <w:t xml:space="preserve">cada año nuevos </w:t>
      </w:r>
      <w:r w:rsidRPr="00C01190">
        <w:rPr>
          <w:rFonts w:ascii="Bookman Old Style" w:hAnsi="Bookman Old Style"/>
        </w:rPr>
        <w:t>j</w:t>
      </w:r>
      <w:r w:rsidR="00C86639" w:rsidRPr="00C01190">
        <w:rPr>
          <w:rFonts w:ascii="Bookman Old Style" w:hAnsi="Bookman Old Style"/>
        </w:rPr>
        <w:t>óvenes</w:t>
      </w:r>
      <w:r w:rsidR="003836DA">
        <w:rPr>
          <w:rFonts w:ascii="Bookman Old Style" w:hAnsi="Bookman Old Style"/>
        </w:rPr>
        <w:t>: acerquémonos a ellos con cariño, ofrezcámosles nuestra amistad y apoyo, e invitémoslos</w:t>
      </w:r>
      <w:r w:rsidRPr="00C01190">
        <w:rPr>
          <w:rFonts w:ascii="Bookman Old Style" w:hAnsi="Bookman Old Style"/>
        </w:rPr>
        <w:t xml:space="preserve"> para que vengan a participar a nuestras comunidades </w:t>
      </w:r>
      <w:r w:rsidR="00C86639" w:rsidRPr="00C01190">
        <w:rPr>
          <w:rFonts w:ascii="Bookman Old Style" w:hAnsi="Bookman Old Style"/>
        </w:rPr>
        <w:t>cristianas.</w:t>
      </w:r>
    </w:p>
    <w:p w:rsidR="00036FA8" w:rsidRPr="00C01190" w:rsidRDefault="00B23A83" w:rsidP="00C01190">
      <w:pPr>
        <w:pStyle w:val="Prrafodelista"/>
        <w:numPr>
          <w:ilvl w:val="0"/>
          <w:numId w:val="38"/>
        </w:numPr>
        <w:jc w:val="both"/>
        <w:rPr>
          <w:rFonts w:ascii="Bookman Old Style" w:hAnsi="Bookman Old Style"/>
        </w:rPr>
      </w:pPr>
      <w:r>
        <w:rPr>
          <w:rFonts w:ascii="Bookman Old Style" w:hAnsi="Bookman Old Style"/>
        </w:rPr>
        <w:t>Los</w:t>
      </w:r>
      <w:r w:rsidR="00036FA8" w:rsidRPr="00C01190">
        <w:rPr>
          <w:rFonts w:ascii="Bookman Old Style" w:hAnsi="Bookman Old Style"/>
        </w:rPr>
        <w:t xml:space="preserve"> jóvenes deb</w:t>
      </w:r>
      <w:r w:rsidR="00C805C3" w:rsidRPr="00C01190">
        <w:rPr>
          <w:rFonts w:ascii="Bookman Old Style" w:hAnsi="Bookman Old Style"/>
        </w:rPr>
        <w:t>en ver en nosotros, los adultos</w:t>
      </w:r>
      <w:r>
        <w:rPr>
          <w:rFonts w:ascii="Bookman Old Style" w:hAnsi="Bookman Old Style"/>
        </w:rPr>
        <w:t>, personas alegres y optimistas, llenas de esperanza y con proyectos siempre nuevos para anunciar el evangelio. Una comunidad de “caras largas” espanta a los jóvenes, así como el mal humor o la dureza y frialdad en el trato que les podamos dar.</w:t>
      </w:r>
    </w:p>
    <w:p w:rsidR="00A03D1B" w:rsidRDefault="00A03D1B" w:rsidP="00A03D1B">
      <w:pPr>
        <w:jc w:val="both"/>
        <w:rPr>
          <w:rFonts w:ascii="Bookman Old Style" w:hAnsi="Bookman Old Style"/>
        </w:rPr>
      </w:pPr>
    </w:p>
    <w:p w:rsidR="006E5D83" w:rsidRPr="004649D0" w:rsidRDefault="004649D0" w:rsidP="004649D0">
      <w:pPr>
        <w:pStyle w:val="Prrafodelista"/>
        <w:numPr>
          <w:ilvl w:val="0"/>
          <w:numId w:val="37"/>
        </w:numPr>
        <w:jc w:val="both"/>
        <w:rPr>
          <w:rFonts w:ascii="Bookman Old Style" w:hAnsi="Bookman Old Style"/>
          <w:b/>
        </w:rPr>
      </w:pPr>
      <w:r w:rsidRPr="004649D0">
        <w:rPr>
          <w:rFonts w:ascii="Bookman Old Style" w:hAnsi="Bookman Old Style"/>
          <w:b/>
        </w:rPr>
        <w:t>Conclusión:</w:t>
      </w:r>
    </w:p>
    <w:p w:rsidR="004649D0" w:rsidRPr="004649D0" w:rsidRDefault="004649D0" w:rsidP="004649D0">
      <w:pPr>
        <w:pStyle w:val="Prrafodelista"/>
        <w:ind w:left="360"/>
        <w:jc w:val="both"/>
        <w:rPr>
          <w:rFonts w:ascii="Bookman Old Style" w:hAnsi="Bookman Old Style"/>
        </w:rPr>
      </w:pPr>
    </w:p>
    <w:p w:rsidR="004649D0" w:rsidRDefault="004649D0" w:rsidP="006E5D83">
      <w:pPr>
        <w:ind w:firstLine="708"/>
        <w:jc w:val="both"/>
        <w:rPr>
          <w:rFonts w:ascii="Bookman Old Style" w:hAnsi="Bookman Old Style"/>
        </w:rPr>
      </w:pPr>
      <w:r>
        <w:rPr>
          <w:rFonts w:ascii="Bookman Old Style" w:hAnsi="Bookman Old Style"/>
        </w:rPr>
        <w:t xml:space="preserve">El Papa </w:t>
      </w:r>
      <w:r w:rsidR="006E5D83" w:rsidRPr="006E5D83">
        <w:rPr>
          <w:rFonts w:ascii="Bookman Old Style" w:hAnsi="Bookman Old Style"/>
        </w:rPr>
        <w:t xml:space="preserve">Benedicto </w:t>
      </w:r>
      <w:r w:rsidR="006E5D83">
        <w:rPr>
          <w:rFonts w:ascii="Bookman Old Style" w:hAnsi="Bookman Old Style"/>
        </w:rPr>
        <w:t>XVI</w:t>
      </w:r>
      <w:r>
        <w:rPr>
          <w:rFonts w:ascii="Bookman Old Style" w:hAnsi="Bookman Old Style"/>
        </w:rPr>
        <w:t xml:space="preserve"> nos</w:t>
      </w:r>
      <w:r w:rsidR="006E5D83">
        <w:rPr>
          <w:rFonts w:ascii="Bookman Old Style" w:hAnsi="Bookman Old Style"/>
        </w:rPr>
        <w:t xml:space="preserve"> invita a “</w:t>
      </w:r>
      <w:r w:rsidR="006E5D83" w:rsidRPr="006E5D83">
        <w:rPr>
          <w:rFonts w:ascii="Bookman Old Style" w:hAnsi="Bookman Old Style"/>
          <w:i/>
        </w:rPr>
        <w:t>volver a recorrer la historia de nuestra fe</w:t>
      </w:r>
      <w:r w:rsidR="006E5D83">
        <w:rPr>
          <w:rFonts w:ascii="Bookman Old Style" w:hAnsi="Bookman Old Style"/>
        </w:rPr>
        <w:t>”</w:t>
      </w:r>
      <w:r w:rsidR="00B018EB" w:rsidRPr="00B018EB">
        <w:rPr>
          <w:rStyle w:val="Refdenotaalpie"/>
          <w:rFonts w:ascii="Bookman Old Style" w:hAnsi="Bookman Old Style"/>
        </w:rPr>
        <w:t xml:space="preserve"> </w:t>
      </w:r>
      <w:r w:rsidR="00B018EB" w:rsidRPr="005D2899">
        <w:rPr>
          <w:rStyle w:val="Refdenotaalpie"/>
          <w:rFonts w:ascii="Bookman Old Style" w:hAnsi="Bookman Old Style"/>
        </w:rPr>
        <w:footnoteReference w:id="4"/>
      </w:r>
      <w:r w:rsidR="00B018EB" w:rsidRPr="00072F9A">
        <w:rPr>
          <w:rFonts w:ascii="Bookman Old Style" w:hAnsi="Bookman Old Style"/>
        </w:rPr>
        <w:t>.</w:t>
      </w:r>
      <w:r w:rsidR="00C65AA3">
        <w:rPr>
          <w:rFonts w:ascii="Bookman Old Style" w:hAnsi="Bookman Old Style"/>
        </w:rPr>
        <w:t xml:space="preserve"> Es la misma invitación que modestamente les hago a todos los adultos y mayores </w:t>
      </w:r>
      <w:r>
        <w:rPr>
          <w:rFonts w:ascii="Bookman Old Style" w:hAnsi="Bookman Old Style"/>
        </w:rPr>
        <w:t xml:space="preserve">de nuestra Diócesis. Miremos a los jóvenes con la mirada de Jesús: con cariño, con misericordia. </w:t>
      </w:r>
      <w:r w:rsidR="00C65AA3">
        <w:rPr>
          <w:rFonts w:ascii="Bookman Old Style" w:hAnsi="Bookman Old Style"/>
        </w:rPr>
        <w:t>Recordemos c</w:t>
      </w:r>
      <w:r>
        <w:rPr>
          <w:rFonts w:ascii="Bookman Old Style" w:hAnsi="Bookman Old Style"/>
        </w:rPr>
        <w:t>ó</w:t>
      </w:r>
      <w:r w:rsidR="00C65AA3">
        <w:rPr>
          <w:rFonts w:ascii="Bookman Old Style" w:hAnsi="Bookman Old Style"/>
        </w:rPr>
        <w:t xml:space="preserve">mo fuimos a esa </w:t>
      </w:r>
      <w:r>
        <w:rPr>
          <w:rFonts w:ascii="Bookman Old Style" w:hAnsi="Bookman Old Style"/>
        </w:rPr>
        <w:t>ed</w:t>
      </w:r>
      <w:r w:rsidR="00C65AA3">
        <w:rPr>
          <w:rFonts w:ascii="Bookman Old Style" w:hAnsi="Bookman Old Style"/>
        </w:rPr>
        <w:t>ad, qui</w:t>
      </w:r>
      <w:r>
        <w:rPr>
          <w:rFonts w:ascii="Bookman Old Style" w:hAnsi="Bookman Old Style"/>
        </w:rPr>
        <w:t>é</w:t>
      </w:r>
      <w:r w:rsidR="00C65AA3">
        <w:rPr>
          <w:rFonts w:ascii="Bookman Old Style" w:hAnsi="Bookman Old Style"/>
        </w:rPr>
        <w:t xml:space="preserve">nes nos ayudaron a descubrir y amar profundamente al Señor, cómo nos comportábamos, cómo nos miraban </w:t>
      </w:r>
      <w:r>
        <w:rPr>
          <w:rFonts w:ascii="Bookman Old Style" w:hAnsi="Bookman Old Style"/>
        </w:rPr>
        <w:t>los</w:t>
      </w:r>
      <w:r w:rsidR="00C65AA3">
        <w:rPr>
          <w:rFonts w:ascii="Bookman Old Style" w:hAnsi="Bookman Old Style"/>
        </w:rPr>
        <w:t xml:space="preserve"> adultos</w:t>
      </w:r>
      <w:r>
        <w:rPr>
          <w:rFonts w:ascii="Bookman Old Style" w:hAnsi="Bookman Old Style"/>
        </w:rPr>
        <w:t>; recordemos los grandes ideales que nos inspiraron: la</w:t>
      </w:r>
      <w:r w:rsidR="00630176">
        <w:rPr>
          <w:rFonts w:ascii="Bookman Old Style" w:hAnsi="Bookman Old Style"/>
        </w:rPr>
        <w:t xml:space="preserve"> paz mundial, la igualdad y la justicia para todos, la libertad vivida como el sueño de las utopías</w:t>
      </w:r>
      <w:r>
        <w:rPr>
          <w:rFonts w:ascii="Bookman Old Style" w:hAnsi="Bookman Old Style"/>
        </w:rPr>
        <w:t>.</w:t>
      </w:r>
    </w:p>
    <w:p w:rsidR="004649D0" w:rsidRDefault="004649D0" w:rsidP="006E5D83">
      <w:pPr>
        <w:ind w:firstLine="708"/>
        <w:jc w:val="both"/>
        <w:rPr>
          <w:rFonts w:ascii="Bookman Old Style" w:hAnsi="Bookman Old Style"/>
        </w:rPr>
      </w:pPr>
    </w:p>
    <w:p w:rsidR="00630176" w:rsidRDefault="004649D0" w:rsidP="006E5D83">
      <w:pPr>
        <w:ind w:firstLine="708"/>
        <w:jc w:val="both"/>
        <w:rPr>
          <w:rFonts w:ascii="Bookman Old Style" w:hAnsi="Bookman Old Style"/>
        </w:rPr>
      </w:pPr>
      <w:r>
        <w:rPr>
          <w:rFonts w:ascii="Bookman Old Style" w:hAnsi="Bookman Old Style"/>
        </w:rPr>
        <w:t>Miremos a los jóvenes como lo haría Cristo en nuestro lugar y descubramos todas las semillas de bien que Dios ha puesto en sus corazones. D</w:t>
      </w:r>
      <w:r w:rsidR="00630176">
        <w:rPr>
          <w:rFonts w:ascii="Bookman Old Style" w:hAnsi="Bookman Old Style"/>
        </w:rPr>
        <w:t>escubr</w:t>
      </w:r>
      <w:r>
        <w:rPr>
          <w:rFonts w:ascii="Bookman Old Style" w:hAnsi="Bookman Old Style"/>
        </w:rPr>
        <w:t xml:space="preserve">amos </w:t>
      </w:r>
      <w:r w:rsidR="00630176">
        <w:rPr>
          <w:rFonts w:ascii="Bookman Old Style" w:hAnsi="Bookman Old Style"/>
        </w:rPr>
        <w:t>los sueños y los ideales</w:t>
      </w:r>
      <w:r>
        <w:rPr>
          <w:rFonts w:ascii="Bookman Old Style" w:hAnsi="Bookman Old Style"/>
        </w:rPr>
        <w:t xml:space="preserve"> que ellos tienen, y seamos sus compañeros de camino para llevarlos al </w:t>
      </w:r>
      <w:r w:rsidR="00630176">
        <w:rPr>
          <w:rFonts w:ascii="Bookman Old Style" w:hAnsi="Bookman Old Style"/>
        </w:rPr>
        <w:t>único ideal que nunca los defraudará: el Evangelio y la persona de Jesucristo el Señor.</w:t>
      </w:r>
    </w:p>
    <w:p w:rsidR="00630176" w:rsidRDefault="00630176" w:rsidP="006E5D83">
      <w:pPr>
        <w:ind w:firstLine="708"/>
        <w:jc w:val="both"/>
        <w:rPr>
          <w:rFonts w:ascii="Bookman Old Style" w:hAnsi="Bookman Old Style"/>
        </w:rPr>
      </w:pPr>
    </w:p>
    <w:p w:rsidR="00630176" w:rsidRDefault="00B23A83" w:rsidP="006E5D83">
      <w:pPr>
        <w:ind w:firstLine="708"/>
        <w:jc w:val="both"/>
        <w:rPr>
          <w:rFonts w:ascii="Bookman Old Style" w:hAnsi="Bookman Old Style"/>
        </w:rPr>
      </w:pPr>
      <w:r>
        <w:rPr>
          <w:rFonts w:ascii="Bookman Old Style" w:hAnsi="Bookman Old Style"/>
        </w:rPr>
        <w:t>Cada uno reciba</w:t>
      </w:r>
      <w:r w:rsidR="00630176">
        <w:rPr>
          <w:rFonts w:ascii="Bookman Old Style" w:hAnsi="Bookman Old Style"/>
        </w:rPr>
        <w:t xml:space="preserve"> </w:t>
      </w:r>
      <w:r>
        <w:rPr>
          <w:rFonts w:ascii="Bookman Old Style" w:hAnsi="Bookman Old Style"/>
        </w:rPr>
        <w:t>mi</w:t>
      </w:r>
      <w:r w:rsidR="00630176">
        <w:rPr>
          <w:rFonts w:ascii="Bookman Old Style" w:hAnsi="Bookman Old Style"/>
        </w:rPr>
        <w:t xml:space="preserve"> afecto y oración de Pastor,</w:t>
      </w:r>
    </w:p>
    <w:p w:rsidR="00A83C2E" w:rsidRDefault="00A83C2E" w:rsidP="006E5D83">
      <w:pPr>
        <w:ind w:firstLine="708"/>
        <w:jc w:val="both"/>
        <w:rPr>
          <w:rFonts w:ascii="Bookman Old Style" w:hAnsi="Bookman Old Style"/>
        </w:rPr>
      </w:pPr>
    </w:p>
    <w:p w:rsidR="00A83C2E" w:rsidRDefault="00A83C2E" w:rsidP="006E5D83">
      <w:pPr>
        <w:ind w:firstLine="708"/>
        <w:jc w:val="both"/>
        <w:rPr>
          <w:rFonts w:ascii="Bookman Old Style" w:hAnsi="Bookman Old Style"/>
        </w:rPr>
      </w:pPr>
    </w:p>
    <w:p w:rsidR="00A83C2E" w:rsidRDefault="00A83C2E" w:rsidP="006E5D83">
      <w:pPr>
        <w:ind w:firstLine="708"/>
        <w:jc w:val="both"/>
        <w:rPr>
          <w:rFonts w:ascii="Bookman Old Style" w:hAnsi="Bookman Old Style"/>
        </w:rPr>
      </w:pPr>
    </w:p>
    <w:p w:rsidR="00A83C2E" w:rsidRDefault="00A83C2E" w:rsidP="006E5D83">
      <w:pPr>
        <w:ind w:firstLine="708"/>
        <w:jc w:val="both"/>
        <w:rPr>
          <w:rFonts w:ascii="Bookman Old Style" w:hAnsi="Bookman Old Style"/>
        </w:rPr>
      </w:pPr>
    </w:p>
    <w:p w:rsidR="00630176" w:rsidRDefault="00630176" w:rsidP="006E5D83">
      <w:pPr>
        <w:ind w:firstLine="708"/>
        <w:jc w:val="both"/>
        <w:rPr>
          <w:rFonts w:ascii="Bookman Old Style" w:hAnsi="Bookman Old Style"/>
        </w:rPr>
      </w:pPr>
    </w:p>
    <w:p w:rsidR="00630176" w:rsidRDefault="00630176" w:rsidP="00630176">
      <w:pPr>
        <w:ind w:firstLine="708"/>
        <w:jc w:val="right"/>
        <w:rPr>
          <w:rFonts w:ascii="Bookman Old Style" w:hAnsi="Bookman Old Style"/>
        </w:rPr>
      </w:pPr>
      <w:r>
        <w:rPr>
          <w:rFonts w:ascii="Bookman Old Style" w:hAnsi="Bookman Old Style"/>
        </w:rPr>
        <w:t>+ Bernardo Bastres F</w:t>
      </w:r>
    </w:p>
    <w:p w:rsidR="003C63C4" w:rsidRDefault="00630176" w:rsidP="00D771BD">
      <w:pPr>
        <w:ind w:firstLine="708"/>
        <w:jc w:val="right"/>
        <w:rPr>
          <w:rFonts w:ascii="Bookman Old Style" w:hAnsi="Bookman Old Style"/>
        </w:rPr>
      </w:pPr>
      <w:r>
        <w:rPr>
          <w:rFonts w:ascii="Bookman Old Style" w:hAnsi="Bookman Old Style"/>
        </w:rPr>
        <w:t>Padre Obispo de Magallanes</w:t>
      </w:r>
    </w:p>
    <w:p w:rsidR="003C63C4" w:rsidRDefault="003C63C4" w:rsidP="00630176">
      <w:pPr>
        <w:jc w:val="both"/>
        <w:rPr>
          <w:rFonts w:ascii="Bookman Old Style" w:hAnsi="Bookman Old Style"/>
        </w:rPr>
      </w:pPr>
    </w:p>
    <w:p w:rsidR="00A83C2E" w:rsidRDefault="00A83C2E" w:rsidP="00630176">
      <w:pPr>
        <w:jc w:val="both"/>
        <w:rPr>
          <w:rFonts w:ascii="Bookman Old Style" w:hAnsi="Bookman Old Style"/>
        </w:rPr>
      </w:pPr>
    </w:p>
    <w:p w:rsidR="00A83C2E" w:rsidRDefault="00A83C2E" w:rsidP="00630176">
      <w:pPr>
        <w:jc w:val="both"/>
        <w:rPr>
          <w:rFonts w:ascii="Bookman Old Style" w:hAnsi="Bookman Old Style"/>
        </w:rPr>
      </w:pPr>
    </w:p>
    <w:p w:rsidR="00A83C2E" w:rsidRDefault="00A83C2E" w:rsidP="00630176">
      <w:pPr>
        <w:jc w:val="both"/>
        <w:rPr>
          <w:rFonts w:ascii="Bookman Old Style" w:hAnsi="Bookman Old Style"/>
        </w:rPr>
      </w:pPr>
    </w:p>
    <w:p w:rsidR="00630176" w:rsidRDefault="00630176" w:rsidP="00630176">
      <w:pPr>
        <w:jc w:val="both"/>
        <w:rPr>
          <w:rFonts w:ascii="Bookman Old Style" w:hAnsi="Bookman Old Style"/>
        </w:rPr>
      </w:pPr>
      <w:r>
        <w:rPr>
          <w:rFonts w:ascii="Bookman Old Style" w:hAnsi="Bookman Old Style"/>
        </w:rPr>
        <w:t>Punta Arenas, 31 de Enero de 2012</w:t>
      </w:r>
    </w:p>
    <w:p w:rsidR="00D771BD" w:rsidRPr="00A83C2E" w:rsidRDefault="00630176" w:rsidP="00630176">
      <w:pPr>
        <w:jc w:val="both"/>
        <w:rPr>
          <w:rFonts w:ascii="Bookman Old Style" w:hAnsi="Bookman Old Style"/>
        </w:rPr>
      </w:pPr>
      <w:r w:rsidRPr="00A83C2E">
        <w:rPr>
          <w:rFonts w:ascii="Bookman Old Style" w:hAnsi="Bookman Old Style"/>
        </w:rPr>
        <w:t xml:space="preserve">Fiesta de San Juan Bosco, </w:t>
      </w:r>
    </w:p>
    <w:p w:rsidR="006E5D83" w:rsidRPr="00A83C2E" w:rsidRDefault="00630176" w:rsidP="00630176">
      <w:pPr>
        <w:jc w:val="both"/>
        <w:rPr>
          <w:rFonts w:ascii="Bookman Old Style" w:hAnsi="Bookman Old Style"/>
        </w:rPr>
      </w:pPr>
      <w:r w:rsidRPr="00A83C2E">
        <w:rPr>
          <w:rFonts w:ascii="Bookman Old Style" w:hAnsi="Bookman Old Style"/>
        </w:rPr>
        <w:t>Padre y Maestro</w:t>
      </w:r>
      <w:r w:rsidR="00C65AA3" w:rsidRPr="00A83C2E">
        <w:rPr>
          <w:rFonts w:ascii="Bookman Old Style" w:hAnsi="Bookman Old Style"/>
        </w:rPr>
        <w:t xml:space="preserve"> </w:t>
      </w:r>
      <w:r w:rsidRPr="00A83C2E">
        <w:rPr>
          <w:rFonts w:ascii="Bookman Old Style" w:hAnsi="Bookman Old Style"/>
        </w:rPr>
        <w:t>de la Juventud</w:t>
      </w:r>
    </w:p>
    <w:sectPr w:rsidR="006E5D83" w:rsidRPr="00A83C2E" w:rsidSect="004C2ACC">
      <w:headerReference w:type="even" r:id="rId9"/>
      <w:headerReference w:type="default" r:id="rId10"/>
      <w:footerReference w:type="even" r:id="rId11"/>
      <w:footerReference w:type="default" r:id="rId12"/>
      <w:pgSz w:w="11907" w:h="16840" w:code="9"/>
      <w:pgMar w:top="244" w:right="1701" w:bottom="1089" w:left="1701" w:gutter="0"/>
      <w:cols w:space="708"/>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563" w:rsidRDefault="00E14563">
      <w:r>
        <w:separator/>
      </w:r>
    </w:p>
  </w:endnote>
  <w:endnote w:type="continuationSeparator" w:id="0">
    <w:p w:rsidR="00E14563" w:rsidRDefault="00E1456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92" w:rsidRDefault="00EE4BB0" w:rsidP="007A3A2C">
    <w:pPr>
      <w:pStyle w:val="Piedepgina"/>
      <w:framePr w:wrap="around" w:vAnchor="text" w:hAnchor="margin" w:xAlign="right" w:y="1"/>
      <w:rPr>
        <w:rStyle w:val="Nmerodepgina"/>
      </w:rPr>
    </w:pPr>
    <w:r>
      <w:rPr>
        <w:rStyle w:val="Nmerodepgina"/>
      </w:rPr>
      <w:fldChar w:fldCharType="begin"/>
    </w:r>
    <w:r w:rsidR="009B6C92">
      <w:rPr>
        <w:rStyle w:val="Nmerodepgina"/>
      </w:rPr>
      <w:instrText xml:space="preserve">PAGE  </w:instrText>
    </w:r>
    <w:r>
      <w:rPr>
        <w:rStyle w:val="Nmerodepgina"/>
      </w:rPr>
      <w:fldChar w:fldCharType="end"/>
    </w:r>
  </w:p>
  <w:p w:rsidR="009B6C92" w:rsidRDefault="009B6C92" w:rsidP="0015678A">
    <w:pPr>
      <w:pStyle w:val="Piedep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92" w:rsidRDefault="00EE4BB0" w:rsidP="007A3A2C">
    <w:pPr>
      <w:pStyle w:val="Piedepgina"/>
      <w:framePr w:wrap="around" w:vAnchor="text" w:hAnchor="margin" w:xAlign="right" w:y="1"/>
      <w:rPr>
        <w:rStyle w:val="Nmerodepgina"/>
      </w:rPr>
    </w:pPr>
    <w:r>
      <w:rPr>
        <w:rStyle w:val="Nmerodepgina"/>
      </w:rPr>
      <w:fldChar w:fldCharType="begin"/>
    </w:r>
    <w:r w:rsidR="009B6C92">
      <w:rPr>
        <w:rStyle w:val="Nmerodepgina"/>
      </w:rPr>
      <w:instrText xml:space="preserve">PAGE  </w:instrText>
    </w:r>
    <w:r>
      <w:rPr>
        <w:rStyle w:val="Nmerodepgina"/>
      </w:rPr>
      <w:fldChar w:fldCharType="separate"/>
    </w:r>
    <w:r w:rsidR="00DC3DED">
      <w:rPr>
        <w:rStyle w:val="Nmerodepgina"/>
        <w:noProof/>
      </w:rPr>
      <w:t>2</w:t>
    </w:r>
    <w:r>
      <w:rPr>
        <w:rStyle w:val="Nmerodepgina"/>
      </w:rPr>
      <w:fldChar w:fldCharType="end"/>
    </w:r>
  </w:p>
  <w:p w:rsidR="009B6C92" w:rsidRDefault="009B6C92" w:rsidP="0015678A">
    <w:pPr>
      <w:pStyle w:val="Piedepgina"/>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563" w:rsidRDefault="00E14563">
      <w:r>
        <w:separator/>
      </w:r>
    </w:p>
  </w:footnote>
  <w:footnote w:type="continuationSeparator" w:id="0">
    <w:p w:rsidR="00E14563" w:rsidRDefault="00E14563">
      <w:r>
        <w:continuationSeparator/>
      </w:r>
    </w:p>
  </w:footnote>
  <w:footnote w:id="1">
    <w:p w:rsidR="001D0B3D" w:rsidRPr="00E00952" w:rsidRDefault="001D0B3D" w:rsidP="001D0B3D">
      <w:pPr>
        <w:pStyle w:val="Sinespaciado"/>
        <w:jc w:val="both"/>
        <w:rPr>
          <w:rFonts w:ascii="Bookman Old Style" w:hAnsi="Bookman Old Style"/>
          <w:sz w:val="20"/>
          <w:szCs w:val="20"/>
        </w:rPr>
      </w:pPr>
      <w:r>
        <w:rPr>
          <w:rStyle w:val="Refdenotaalpie"/>
        </w:rPr>
        <w:footnoteRef/>
      </w:r>
      <w:r w:rsidRPr="00802B0F">
        <w:t xml:space="preserve"> </w:t>
      </w:r>
      <w:r w:rsidRPr="00802B0F">
        <w:rPr>
          <w:rFonts w:ascii="Bookman Old Style" w:hAnsi="Bookman Old Style"/>
          <w:sz w:val="20"/>
          <w:szCs w:val="20"/>
        </w:rPr>
        <w:t>Benedicto XVI, C</w:t>
      </w:r>
      <w:r>
        <w:rPr>
          <w:rFonts w:ascii="Bookman Old Style" w:hAnsi="Bookman Old Style"/>
          <w:sz w:val="20"/>
          <w:szCs w:val="20"/>
        </w:rPr>
        <w:t xml:space="preserve">arta Apostólica en forma de Motu Propio </w:t>
      </w:r>
      <w:r w:rsidRPr="00802B0F">
        <w:rPr>
          <w:rFonts w:ascii="Bookman Old Style" w:hAnsi="Bookman Old Style"/>
          <w:b/>
          <w:bCs/>
          <w:i/>
          <w:iCs/>
          <w:sz w:val="20"/>
          <w:szCs w:val="20"/>
        </w:rPr>
        <w:t>PORTA FIDEI</w:t>
      </w:r>
      <w:r>
        <w:rPr>
          <w:rFonts w:ascii="Bookman Old Style" w:hAnsi="Bookman Old Style"/>
          <w:bCs/>
          <w:iCs/>
          <w:sz w:val="20"/>
          <w:szCs w:val="20"/>
        </w:rPr>
        <w:t>. 11 de Octubre de 2011. 4</w:t>
      </w:r>
    </w:p>
  </w:footnote>
  <w:footnote w:id="2">
    <w:p w:rsidR="001D0B3D" w:rsidRPr="00802B0F" w:rsidRDefault="001D0B3D" w:rsidP="001D0B3D">
      <w:pPr>
        <w:pStyle w:val="Sinespaciado"/>
        <w:jc w:val="both"/>
        <w:rPr>
          <w:rFonts w:ascii="Bookman Old Style" w:hAnsi="Bookman Old Style"/>
          <w:sz w:val="20"/>
          <w:szCs w:val="20"/>
        </w:rPr>
      </w:pPr>
      <w:r>
        <w:rPr>
          <w:rStyle w:val="Refdenotaalpie"/>
        </w:rPr>
        <w:footnoteRef/>
      </w:r>
      <w:r w:rsidRPr="00802B0F">
        <w:t xml:space="preserve"> </w:t>
      </w:r>
      <w:r w:rsidRPr="00802B0F">
        <w:rPr>
          <w:rFonts w:ascii="Bookman Old Style" w:hAnsi="Bookman Old Style"/>
          <w:sz w:val="20"/>
          <w:szCs w:val="20"/>
        </w:rPr>
        <w:t xml:space="preserve">Benedicto XVI, </w:t>
      </w:r>
      <w:r w:rsidRPr="00802B0F">
        <w:rPr>
          <w:rFonts w:ascii="Bookman Old Style" w:hAnsi="Bookman Old Style"/>
          <w:b/>
          <w:bCs/>
          <w:i/>
          <w:iCs/>
          <w:sz w:val="20"/>
          <w:szCs w:val="20"/>
        </w:rPr>
        <w:t>PORTA FIDEI</w:t>
      </w:r>
      <w:r>
        <w:rPr>
          <w:rFonts w:ascii="Bookman Old Style" w:hAnsi="Bookman Old Style"/>
          <w:bCs/>
          <w:iCs/>
          <w:sz w:val="20"/>
          <w:szCs w:val="20"/>
        </w:rPr>
        <w:t>. 9</w:t>
      </w:r>
    </w:p>
    <w:p w:rsidR="001D0B3D" w:rsidRPr="00802B0F" w:rsidRDefault="001D0B3D" w:rsidP="001D0B3D">
      <w:pPr>
        <w:pStyle w:val="Textonotapie"/>
        <w:rPr>
          <w:lang w:val="es-MX"/>
        </w:rPr>
      </w:pPr>
    </w:p>
  </w:footnote>
  <w:footnote w:id="3">
    <w:p w:rsidR="00981F31" w:rsidRPr="0047390C" w:rsidRDefault="00981F31" w:rsidP="00802B0F">
      <w:pPr>
        <w:pStyle w:val="Textonotapie"/>
        <w:jc w:val="both"/>
        <w:rPr>
          <w:rFonts w:ascii="Bookman Old Style" w:hAnsi="Bookman Old Style"/>
          <w:lang w:val="es-MX"/>
        </w:rPr>
      </w:pPr>
      <w:r>
        <w:rPr>
          <w:rStyle w:val="Refdenotaalpie"/>
        </w:rPr>
        <w:footnoteRef/>
      </w:r>
      <w:r w:rsidRPr="0047390C">
        <w:rPr>
          <w:lang w:val="es-MX"/>
        </w:rPr>
        <w:t xml:space="preserve"> </w:t>
      </w:r>
      <w:r w:rsidRPr="0047390C">
        <w:rPr>
          <w:rFonts w:ascii="Bookman Old Style" w:hAnsi="Bookman Old Style"/>
          <w:lang w:val="es-MX"/>
        </w:rPr>
        <w:t>OO.PP. CECH, 60</w:t>
      </w:r>
    </w:p>
  </w:footnote>
  <w:footnote w:id="4">
    <w:p w:rsidR="00B018EB" w:rsidRPr="00802B0F" w:rsidRDefault="00B018EB" w:rsidP="00B018EB">
      <w:pPr>
        <w:pStyle w:val="Sinespaciado"/>
        <w:jc w:val="both"/>
        <w:rPr>
          <w:rFonts w:ascii="Bookman Old Style" w:hAnsi="Bookman Old Style"/>
          <w:sz w:val="20"/>
          <w:szCs w:val="20"/>
        </w:rPr>
      </w:pPr>
      <w:r>
        <w:rPr>
          <w:rStyle w:val="Refdenotaalpie"/>
        </w:rPr>
        <w:footnoteRef/>
      </w:r>
      <w:r w:rsidRPr="00802B0F">
        <w:t xml:space="preserve"> </w:t>
      </w:r>
      <w:r w:rsidRPr="00802B0F">
        <w:rPr>
          <w:rFonts w:ascii="Bookman Old Style" w:hAnsi="Bookman Old Style"/>
          <w:sz w:val="20"/>
          <w:szCs w:val="20"/>
        </w:rPr>
        <w:t xml:space="preserve">Benedicto XVI, </w:t>
      </w:r>
      <w:r w:rsidRPr="00802B0F">
        <w:rPr>
          <w:rFonts w:ascii="Bookman Old Style" w:hAnsi="Bookman Old Style"/>
          <w:b/>
          <w:bCs/>
          <w:i/>
          <w:iCs/>
          <w:sz w:val="20"/>
          <w:szCs w:val="20"/>
        </w:rPr>
        <w:t>PORTA FIDEI</w:t>
      </w:r>
      <w:r>
        <w:rPr>
          <w:rFonts w:ascii="Bookman Old Style" w:hAnsi="Bookman Old Style"/>
          <w:bCs/>
          <w:iCs/>
          <w:sz w:val="20"/>
          <w:szCs w:val="20"/>
        </w:rPr>
        <w:t>. 13</w:t>
      </w:r>
    </w:p>
    <w:p w:rsidR="00B018EB" w:rsidRPr="00802B0F" w:rsidRDefault="00B018EB" w:rsidP="00B018EB">
      <w:pPr>
        <w:pStyle w:val="Textonotapie"/>
        <w:rPr>
          <w:lang w:val="es-MX"/>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92" w:rsidRDefault="00EE4BB0" w:rsidP="00316573">
    <w:pPr>
      <w:pStyle w:val="Encabezado"/>
      <w:framePr w:wrap="around" w:vAnchor="text" w:hAnchor="margin" w:xAlign="right" w:y="1"/>
      <w:rPr>
        <w:rStyle w:val="Nmerodepgina"/>
      </w:rPr>
    </w:pPr>
    <w:r>
      <w:rPr>
        <w:rStyle w:val="Nmerodepgina"/>
      </w:rPr>
      <w:fldChar w:fldCharType="begin"/>
    </w:r>
    <w:r w:rsidR="009B6C92">
      <w:rPr>
        <w:rStyle w:val="Nmerodepgina"/>
      </w:rPr>
      <w:instrText xml:space="preserve">PAGE  </w:instrText>
    </w:r>
    <w:r>
      <w:rPr>
        <w:rStyle w:val="Nmerodepgina"/>
      </w:rPr>
      <w:fldChar w:fldCharType="end"/>
    </w:r>
  </w:p>
  <w:p w:rsidR="009B6C92" w:rsidRDefault="009B6C92" w:rsidP="00D5566A">
    <w:pPr>
      <w:pStyle w:val="Encabezado"/>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92" w:rsidRDefault="009B6C92" w:rsidP="00316573">
    <w:pPr>
      <w:pStyle w:val="Encabezado"/>
      <w:framePr w:wrap="around" w:vAnchor="text" w:hAnchor="margin" w:xAlign="right" w:y="1"/>
      <w:rPr>
        <w:rStyle w:val="Nmerodepgina"/>
      </w:rPr>
    </w:pPr>
  </w:p>
  <w:p w:rsidR="009B6C92" w:rsidRDefault="009B6C92" w:rsidP="00D5566A">
    <w:pPr>
      <w:pStyle w:val="Encabezado"/>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D22"/>
    <w:multiLevelType w:val="hybridMultilevel"/>
    <w:tmpl w:val="EA1260C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3F33A73"/>
    <w:multiLevelType w:val="hybridMultilevel"/>
    <w:tmpl w:val="F5181FAA"/>
    <w:lvl w:ilvl="0" w:tplc="0C0A0001">
      <w:start w:val="1"/>
      <w:numFmt w:val="bullet"/>
      <w:lvlText w:val=""/>
      <w:lvlJc w:val="left"/>
      <w:pPr>
        <w:tabs>
          <w:tab w:val="num" w:pos="1152"/>
        </w:tabs>
        <w:ind w:left="1152" w:hanging="360"/>
      </w:pPr>
      <w:rPr>
        <w:rFonts w:ascii="Symbol" w:hAnsi="Symbol" w:hint="default"/>
      </w:rPr>
    </w:lvl>
    <w:lvl w:ilvl="1" w:tplc="0C0A0003" w:tentative="1">
      <w:start w:val="1"/>
      <w:numFmt w:val="bullet"/>
      <w:lvlText w:val="o"/>
      <w:lvlJc w:val="left"/>
      <w:pPr>
        <w:tabs>
          <w:tab w:val="num" w:pos="1872"/>
        </w:tabs>
        <w:ind w:left="1872" w:hanging="360"/>
      </w:pPr>
      <w:rPr>
        <w:rFonts w:ascii="Courier New" w:hAnsi="Courier New" w:cs="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cs="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cs="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2">
    <w:nsid w:val="064239C7"/>
    <w:multiLevelType w:val="hybridMultilevel"/>
    <w:tmpl w:val="D6BA18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9217F3"/>
    <w:multiLevelType w:val="hybridMultilevel"/>
    <w:tmpl w:val="82E2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D6CA4"/>
    <w:multiLevelType w:val="hybridMultilevel"/>
    <w:tmpl w:val="259085CC"/>
    <w:lvl w:ilvl="0" w:tplc="0C0A0001">
      <w:start w:val="1"/>
      <w:numFmt w:val="bullet"/>
      <w:lvlText w:val=""/>
      <w:lvlJc w:val="left"/>
      <w:pPr>
        <w:tabs>
          <w:tab w:val="num" w:pos="1776"/>
        </w:tabs>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145A6C50"/>
    <w:multiLevelType w:val="hybridMultilevel"/>
    <w:tmpl w:val="09F8CC8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B1E7AD6"/>
    <w:multiLevelType w:val="hybridMultilevel"/>
    <w:tmpl w:val="57443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6D2EF0"/>
    <w:multiLevelType w:val="hybridMultilevel"/>
    <w:tmpl w:val="AD644C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FC1718C"/>
    <w:multiLevelType w:val="hybridMultilevel"/>
    <w:tmpl w:val="BAFE247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2A0668A7"/>
    <w:multiLevelType w:val="hybridMultilevel"/>
    <w:tmpl w:val="33084BFE"/>
    <w:lvl w:ilvl="0" w:tplc="83A4982A">
      <w:start w:val="1"/>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0">
    <w:nsid w:val="2AD27ECC"/>
    <w:multiLevelType w:val="hybridMultilevel"/>
    <w:tmpl w:val="7EB6813C"/>
    <w:lvl w:ilvl="0" w:tplc="0C0A0001">
      <w:start w:val="1"/>
      <w:numFmt w:val="bullet"/>
      <w:lvlText w:val=""/>
      <w:lvlJc w:val="left"/>
      <w:pPr>
        <w:tabs>
          <w:tab w:val="num" w:pos="1776"/>
        </w:tabs>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2D037E00"/>
    <w:multiLevelType w:val="hybridMultilevel"/>
    <w:tmpl w:val="372A8D38"/>
    <w:lvl w:ilvl="0" w:tplc="4C665A1C">
      <w:start w:val="1"/>
      <w:numFmt w:val="upperRoman"/>
      <w:lvlText w:val="%1."/>
      <w:lvlJc w:val="left"/>
      <w:pPr>
        <w:tabs>
          <w:tab w:val="num" w:pos="1080"/>
        </w:tabs>
        <w:ind w:left="1080" w:hanging="720"/>
      </w:pPr>
      <w:rPr>
        <w:b/>
      </w:rPr>
    </w:lvl>
    <w:lvl w:ilvl="1" w:tplc="D062BEE0">
      <w:start w:val="1"/>
      <w:numFmt w:val="bullet"/>
      <w:lvlText w:val="-"/>
      <w:lvlJc w:val="left"/>
      <w:pPr>
        <w:tabs>
          <w:tab w:val="num" w:pos="1440"/>
        </w:tabs>
        <w:ind w:left="1440" w:hanging="360"/>
      </w:pPr>
      <w:rPr>
        <w:rFonts w:ascii="Times New Roman" w:eastAsia="Times New Roman" w:hAnsi="Times New Roman" w:cs="Times New Roman" w:hint="default"/>
      </w:rPr>
    </w:lvl>
    <w:lvl w:ilvl="2" w:tplc="249A94D6">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D8808DD"/>
    <w:multiLevelType w:val="hybridMultilevel"/>
    <w:tmpl w:val="5EE01DCE"/>
    <w:lvl w:ilvl="0" w:tplc="ED625B76">
      <w:start w:val="1"/>
      <w:numFmt w:val="bullet"/>
      <w:lvlText w:val="-"/>
      <w:lvlJc w:val="left"/>
      <w:pPr>
        <w:tabs>
          <w:tab w:val="num" w:pos="720"/>
        </w:tabs>
        <w:ind w:left="720" w:hanging="360"/>
      </w:pPr>
      <w:rPr>
        <w:rFonts w:ascii="Bell MT" w:eastAsia="Times New Roman" w:hAnsi="Bell MT" w:cs="Arial" w:hint="default"/>
      </w:rPr>
    </w:lvl>
    <w:lvl w:ilvl="1" w:tplc="ED625B76">
      <w:start w:val="1"/>
      <w:numFmt w:val="bullet"/>
      <w:lvlText w:val="-"/>
      <w:lvlJc w:val="left"/>
      <w:pPr>
        <w:tabs>
          <w:tab w:val="num" w:pos="1440"/>
        </w:tabs>
        <w:ind w:left="1440" w:hanging="360"/>
      </w:pPr>
      <w:rPr>
        <w:rFonts w:ascii="Bell MT" w:eastAsia="Times New Roman" w:hAnsi="Bell MT"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407F83"/>
    <w:multiLevelType w:val="hybridMultilevel"/>
    <w:tmpl w:val="2F5E970A"/>
    <w:lvl w:ilvl="0" w:tplc="0C0A0001">
      <w:start w:val="1"/>
      <w:numFmt w:val="bullet"/>
      <w:lvlText w:val=""/>
      <w:lvlJc w:val="left"/>
      <w:pPr>
        <w:tabs>
          <w:tab w:val="num" w:pos="1776"/>
        </w:tabs>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2FA636D4"/>
    <w:multiLevelType w:val="hybridMultilevel"/>
    <w:tmpl w:val="A71445A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0240148"/>
    <w:multiLevelType w:val="hybridMultilevel"/>
    <w:tmpl w:val="C0EA7300"/>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6">
    <w:nsid w:val="31DA339D"/>
    <w:multiLevelType w:val="hybridMultilevel"/>
    <w:tmpl w:val="5832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50225"/>
    <w:multiLevelType w:val="hybridMultilevel"/>
    <w:tmpl w:val="F95E56A6"/>
    <w:lvl w:ilvl="0" w:tplc="D062BEE0">
      <w:start w:val="1"/>
      <w:numFmt w:val="bullet"/>
      <w:lvlText w:val="-"/>
      <w:lvlJc w:val="left"/>
      <w:pPr>
        <w:tabs>
          <w:tab w:val="num" w:pos="1440"/>
        </w:tabs>
        <w:ind w:left="1440" w:hanging="360"/>
      </w:pPr>
      <w:rPr>
        <w:rFonts w:ascii="Times New Roman" w:eastAsia="Times New Roman" w:hAnsi="Times New Roman" w:cs="Times New Roman"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8">
    <w:nsid w:val="3D1C27E7"/>
    <w:multiLevelType w:val="hybridMultilevel"/>
    <w:tmpl w:val="F9861912"/>
    <w:lvl w:ilvl="0" w:tplc="ED625B76">
      <w:start w:val="1"/>
      <w:numFmt w:val="bullet"/>
      <w:lvlText w:val="-"/>
      <w:lvlJc w:val="left"/>
      <w:pPr>
        <w:tabs>
          <w:tab w:val="num" w:pos="720"/>
        </w:tabs>
        <w:ind w:left="720" w:hanging="360"/>
      </w:pPr>
      <w:rPr>
        <w:rFonts w:ascii="Bell MT" w:eastAsia="Times New Roman" w:hAnsi="Bell MT"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D761F1C"/>
    <w:multiLevelType w:val="multilevel"/>
    <w:tmpl w:val="5E401696"/>
    <w:lvl w:ilvl="0">
      <w:start w:val="2"/>
      <w:numFmt w:val="decimal"/>
      <w:lvlText w:val="%1."/>
      <w:lvlJc w:val="left"/>
      <w:pPr>
        <w:tabs>
          <w:tab w:val="num" w:pos="480"/>
        </w:tabs>
        <w:ind w:left="480" w:hanging="480"/>
      </w:pPr>
      <w:rPr>
        <w:rFonts w:hint="default"/>
        <w:color w:val="auto"/>
      </w:rPr>
    </w:lvl>
    <w:lvl w:ilvl="1">
      <w:start w:val="2"/>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nsid w:val="3E7F5BA0"/>
    <w:multiLevelType w:val="hybridMultilevel"/>
    <w:tmpl w:val="AFA4D86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3F710A0B"/>
    <w:multiLevelType w:val="hybridMultilevel"/>
    <w:tmpl w:val="CFA0C490"/>
    <w:lvl w:ilvl="0" w:tplc="984AB7FC">
      <w:numFmt w:val="bullet"/>
      <w:lvlText w:val="-"/>
      <w:lvlJc w:val="left"/>
      <w:pPr>
        <w:tabs>
          <w:tab w:val="num" w:pos="2484"/>
        </w:tabs>
        <w:ind w:left="2484" w:hanging="360"/>
      </w:pPr>
      <w:rPr>
        <w:rFonts w:ascii="Times New Roman" w:eastAsia="Times New Roman" w:hAnsi="Times New Roman" w:cs="Times New Roman"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22">
    <w:nsid w:val="405832BA"/>
    <w:multiLevelType w:val="hybridMultilevel"/>
    <w:tmpl w:val="805EFE9E"/>
    <w:lvl w:ilvl="0" w:tplc="8394453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41047A26"/>
    <w:multiLevelType w:val="hybridMultilevel"/>
    <w:tmpl w:val="A358F116"/>
    <w:lvl w:ilvl="0" w:tplc="0C0A0001">
      <w:start w:val="1"/>
      <w:numFmt w:val="bullet"/>
      <w:lvlText w:val=""/>
      <w:lvlJc w:val="left"/>
      <w:pPr>
        <w:tabs>
          <w:tab w:val="num" w:pos="2619"/>
        </w:tabs>
        <w:ind w:left="2619" w:hanging="360"/>
      </w:pPr>
      <w:rPr>
        <w:rFonts w:ascii="Symbol" w:hAnsi="Symbol" w:hint="default"/>
      </w:rPr>
    </w:lvl>
    <w:lvl w:ilvl="1" w:tplc="0C0A0003">
      <w:start w:val="1"/>
      <w:numFmt w:val="bullet"/>
      <w:lvlText w:val="o"/>
      <w:lvlJc w:val="left"/>
      <w:pPr>
        <w:tabs>
          <w:tab w:val="num" w:pos="3272"/>
        </w:tabs>
        <w:ind w:left="3272" w:hanging="360"/>
      </w:pPr>
      <w:rPr>
        <w:rFonts w:ascii="Courier New" w:hAnsi="Courier New" w:cs="Courier New" w:hint="default"/>
      </w:rPr>
    </w:lvl>
    <w:lvl w:ilvl="2" w:tplc="0C0A0005">
      <w:start w:val="1"/>
      <w:numFmt w:val="decimal"/>
      <w:lvlText w:val="%3."/>
      <w:lvlJc w:val="left"/>
      <w:pPr>
        <w:tabs>
          <w:tab w:val="num" w:pos="3003"/>
        </w:tabs>
        <w:ind w:left="3003" w:hanging="360"/>
      </w:pPr>
    </w:lvl>
    <w:lvl w:ilvl="3" w:tplc="0C0A0001">
      <w:start w:val="1"/>
      <w:numFmt w:val="decimal"/>
      <w:lvlText w:val="%4."/>
      <w:lvlJc w:val="left"/>
      <w:pPr>
        <w:tabs>
          <w:tab w:val="num" w:pos="3723"/>
        </w:tabs>
        <w:ind w:left="3723" w:hanging="360"/>
      </w:pPr>
    </w:lvl>
    <w:lvl w:ilvl="4" w:tplc="0C0A0003">
      <w:start w:val="1"/>
      <w:numFmt w:val="decimal"/>
      <w:lvlText w:val="%5."/>
      <w:lvlJc w:val="left"/>
      <w:pPr>
        <w:tabs>
          <w:tab w:val="num" w:pos="4443"/>
        </w:tabs>
        <w:ind w:left="4443" w:hanging="360"/>
      </w:pPr>
    </w:lvl>
    <w:lvl w:ilvl="5" w:tplc="0C0A0005">
      <w:start w:val="1"/>
      <w:numFmt w:val="decimal"/>
      <w:lvlText w:val="%6."/>
      <w:lvlJc w:val="left"/>
      <w:pPr>
        <w:tabs>
          <w:tab w:val="num" w:pos="5163"/>
        </w:tabs>
        <w:ind w:left="5163" w:hanging="360"/>
      </w:pPr>
    </w:lvl>
    <w:lvl w:ilvl="6" w:tplc="0C0A0001">
      <w:start w:val="1"/>
      <w:numFmt w:val="decimal"/>
      <w:lvlText w:val="%7."/>
      <w:lvlJc w:val="left"/>
      <w:pPr>
        <w:tabs>
          <w:tab w:val="num" w:pos="5883"/>
        </w:tabs>
        <w:ind w:left="5883" w:hanging="360"/>
      </w:pPr>
    </w:lvl>
    <w:lvl w:ilvl="7" w:tplc="0C0A0003">
      <w:start w:val="1"/>
      <w:numFmt w:val="decimal"/>
      <w:lvlText w:val="%8."/>
      <w:lvlJc w:val="left"/>
      <w:pPr>
        <w:tabs>
          <w:tab w:val="num" w:pos="6603"/>
        </w:tabs>
        <w:ind w:left="6603" w:hanging="360"/>
      </w:pPr>
    </w:lvl>
    <w:lvl w:ilvl="8" w:tplc="0C0A0005">
      <w:start w:val="1"/>
      <w:numFmt w:val="decimal"/>
      <w:lvlText w:val="%9."/>
      <w:lvlJc w:val="left"/>
      <w:pPr>
        <w:tabs>
          <w:tab w:val="num" w:pos="7323"/>
        </w:tabs>
        <w:ind w:left="7323" w:hanging="360"/>
      </w:pPr>
    </w:lvl>
  </w:abstractNum>
  <w:abstractNum w:abstractNumId="24">
    <w:nsid w:val="422716EB"/>
    <w:multiLevelType w:val="hybridMultilevel"/>
    <w:tmpl w:val="CB5AC3CE"/>
    <w:lvl w:ilvl="0" w:tplc="8394453E">
      <w:start w:val="1"/>
      <w:numFmt w:val="decimal"/>
      <w:lvlText w:val="%1."/>
      <w:lvlJc w:val="left"/>
      <w:pPr>
        <w:tabs>
          <w:tab w:val="num" w:pos="460"/>
        </w:tabs>
        <w:ind w:left="460" w:hanging="360"/>
      </w:pPr>
      <w:rPr>
        <w:rFonts w:hint="default"/>
      </w:rPr>
    </w:lvl>
    <w:lvl w:ilvl="1" w:tplc="ED625B76">
      <w:start w:val="1"/>
      <w:numFmt w:val="bullet"/>
      <w:lvlText w:val="-"/>
      <w:lvlJc w:val="left"/>
      <w:pPr>
        <w:tabs>
          <w:tab w:val="num" w:pos="1080"/>
        </w:tabs>
        <w:ind w:left="1080" w:hanging="360"/>
      </w:pPr>
      <w:rPr>
        <w:rFonts w:ascii="Bell MT" w:eastAsia="Times New Roman" w:hAnsi="Bell MT" w:cs="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5E7B672C"/>
    <w:multiLevelType w:val="hybridMultilevel"/>
    <w:tmpl w:val="C0B453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052FBF"/>
    <w:multiLevelType w:val="hybridMultilevel"/>
    <w:tmpl w:val="DDC8B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32A19BF"/>
    <w:multiLevelType w:val="hybridMultilevel"/>
    <w:tmpl w:val="E8A839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BD22881"/>
    <w:multiLevelType w:val="hybridMultilevel"/>
    <w:tmpl w:val="2494BCF6"/>
    <w:lvl w:ilvl="0" w:tplc="ED625B76">
      <w:start w:val="1"/>
      <w:numFmt w:val="bullet"/>
      <w:lvlText w:val="-"/>
      <w:lvlJc w:val="left"/>
      <w:pPr>
        <w:tabs>
          <w:tab w:val="num" w:pos="1060"/>
        </w:tabs>
        <w:ind w:left="1060" w:hanging="360"/>
      </w:pPr>
      <w:rPr>
        <w:rFonts w:ascii="Bell MT" w:eastAsia="Times New Roman" w:hAnsi="Bell MT"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D191606"/>
    <w:multiLevelType w:val="multilevel"/>
    <w:tmpl w:val="8DE653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6F363AB2"/>
    <w:multiLevelType w:val="multilevel"/>
    <w:tmpl w:val="5986C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F2157CF"/>
    <w:multiLevelType w:val="hybridMultilevel"/>
    <w:tmpl w:val="ED5208A2"/>
    <w:lvl w:ilvl="0" w:tplc="ED625B76">
      <w:start w:val="1"/>
      <w:numFmt w:val="bullet"/>
      <w:lvlText w:val="-"/>
      <w:lvlJc w:val="left"/>
      <w:pPr>
        <w:tabs>
          <w:tab w:val="num" w:pos="720"/>
        </w:tabs>
        <w:ind w:left="720" w:hanging="360"/>
      </w:pPr>
      <w:rPr>
        <w:rFonts w:ascii="Bell MT" w:eastAsia="Times New Roman" w:hAnsi="Bell MT" w:cs="Arial" w:hint="default"/>
      </w:rPr>
    </w:lvl>
    <w:lvl w:ilvl="1" w:tplc="ED625B76">
      <w:start w:val="1"/>
      <w:numFmt w:val="bullet"/>
      <w:lvlText w:val="-"/>
      <w:lvlJc w:val="left"/>
      <w:pPr>
        <w:tabs>
          <w:tab w:val="num" w:pos="1440"/>
        </w:tabs>
        <w:ind w:left="1440" w:hanging="360"/>
      </w:pPr>
      <w:rPr>
        <w:rFonts w:ascii="Bell MT" w:eastAsia="Times New Roman" w:hAnsi="Bell MT"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5"/>
  </w:num>
  <w:num w:numId="15">
    <w:abstractNumId w:val="27"/>
  </w:num>
  <w:num w:numId="16">
    <w:abstractNumId w:val="1"/>
  </w:num>
  <w:num w:numId="17">
    <w:abstractNumId w:val="5"/>
  </w:num>
  <w:num w:numId="18">
    <w:abstractNumId w:val="7"/>
  </w:num>
  <w:num w:numId="19">
    <w:abstractNumId w:val="8"/>
  </w:num>
  <w:num w:numId="20">
    <w:abstractNumId w:val="0"/>
  </w:num>
  <w:num w:numId="21">
    <w:abstractNumId w:val="29"/>
  </w:num>
  <w:num w:numId="22">
    <w:abstractNumId w:val="19"/>
  </w:num>
  <w:num w:numId="23">
    <w:abstractNumId w:val="30"/>
  </w:num>
  <w:num w:numId="24">
    <w:abstractNumId w:val="28"/>
  </w:num>
  <w:num w:numId="25">
    <w:abstractNumId w:val="21"/>
  </w:num>
  <w:num w:numId="26">
    <w:abstractNumId w:val="22"/>
  </w:num>
  <w:num w:numId="27">
    <w:abstractNumId w:val="24"/>
  </w:num>
  <w:num w:numId="28">
    <w:abstractNumId w:val="12"/>
  </w:num>
  <w:num w:numId="29">
    <w:abstractNumId w:val="18"/>
  </w:num>
  <w:num w:numId="30">
    <w:abstractNumId w:val="31"/>
  </w:num>
  <w:num w:numId="31">
    <w:abstractNumId w:val="9"/>
  </w:num>
  <w:num w:numId="32">
    <w:abstractNumId w:val="20"/>
  </w:num>
  <w:num w:numId="33">
    <w:abstractNumId w:val="15"/>
  </w:num>
  <w:num w:numId="34">
    <w:abstractNumId w:val="2"/>
  </w:num>
  <w:num w:numId="35">
    <w:abstractNumId w:val="3"/>
  </w:num>
  <w:num w:numId="36">
    <w:abstractNumId w:val="16"/>
  </w:num>
  <w:num w:numId="37">
    <w:abstractNumId w:val="14"/>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AF6C7F"/>
    <w:rsid w:val="0001127B"/>
    <w:rsid w:val="000113FC"/>
    <w:rsid w:val="00012A65"/>
    <w:rsid w:val="00034FB5"/>
    <w:rsid w:val="00036FA8"/>
    <w:rsid w:val="0004472B"/>
    <w:rsid w:val="00045AED"/>
    <w:rsid w:val="00050C4E"/>
    <w:rsid w:val="00050F6E"/>
    <w:rsid w:val="00056D69"/>
    <w:rsid w:val="00060AE4"/>
    <w:rsid w:val="00076872"/>
    <w:rsid w:val="00083929"/>
    <w:rsid w:val="0008706F"/>
    <w:rsid w:val="00090D2E"/>
    <w:rsid w:val="00092BC0"/>
    <w:rsid w:val="000A2204"/>
    <w:rsid w:val="000B2CD9"/>
    <w:rsid w:val="000B7CD3"/>
    <w:rsid w:val="000C4983"/>
    <w:rsid w:val="000D305A"/>
    <w:rsid w:val="000D5F48"/>
    <w:rsid w:val="000E2D65"/>
    <w:rsid w:val="000E3366"/>
    <w:rsid w:val="000E7F90"/>
    <w:rsid w:val="001055D0"/>
    <w:rsid w:val="00106405"/>
    <w:rsid w:val="0010667C"/>
    <w:rsid w:val="00107D06"/>
    <w:rsid w:val="00120BC0"/>
    <w:rsid w:val="0012352D"/>
    <w:rsid w:val="001259B9"/>
    <w:rsid w:val="00130199"/>
    <w:rsid w:val="00132ECD"/>
    <w:rsid w:val="00137E66"/>
    <w:rsid w:val="00137FED"/>
    <w:rsid w:val="0014308A"/>
    <w:rsid w:val="00143C0D"/>
    <w:rsid w:val="001464CE"/>
    <w:rsid w:val="00152465"/>
    <w:rsid w:val="0015678A"/>
    <w:rsid w:val="00157635"/>
    <w:rsid w:val="00166E88"/>
    <w:rsid w:val="00167445"/>
    <w:rsid w:val="00173B72"/>
    <w:rsid w:val="001908E1"/>
    <w:rsid w:val="001B6D47"/>
    <w:rsid w:val="001D0B3D"/>
    <w:rsid w:val="001E00FF"/>
    <w:rsid w:val="001E21AE"/>
    <w:rsid w:val="001F19EF"/>
    <w:rsid w:val="00201CC6"/>
    <w:rsid w:val="00201D0D"/>
    <w:rsid w:val="002105AA"/>
    <w:rsid w:val="00212010"/>
    <w:rsid w:val="00215466"/>
    <w:rsid w:val="002201A9"/>
    <w:rsid w:val="002210BB"/>
    <w:rsid w:val="00223E52"/>
    <w:rsid w:val="00231507"/>
    <w:rsid w:val="002350BD"/>
    <w:rsid w:val="0023576F"/>
    <w:rsid w:val="00237B93"/>
    <w:rsid w:val="002413CE"/>
    <w:rsid w:val="002445E2"/>
    <w:rsid w:val="00253D62"/>
    <w:rsid w:val="002646E5"/>
    <w:rsid w:val="00265743"/>
    <w:rsid w:val="0026780E"/>
    <w:rsid w:val="00275971"/>
    <w:rsid w:val="00282F14"/>
    <w:rsid w:val="00284717"/>
    <w:rsid w:val="002A0909"/>
    <w:rsid w:val="002A09E0"/>
    <w:rsid w:val="002A4A36"/>
    <w:rsid w:val="002B274B"/>
    <w:rsid w:val="002B451C"/>
    <w:rsid w:val="002C6881"/>
    <w:rsid w:val="002D1F20"/>
    <w:rsid w:val="002D642D"/>
    <w:rsid w:val="002E7F43"/>
    <w:rsid w:val="00301994"/>
    <w:rsid w:val="0030474D"/>
    <w:rsid w:val="0031139B"/>
    <w:rsid w:val="00316573"/>
    <w:rsid w:val="003257D1"/>
    <w:rsid w:val="00326EC0"/>
    <w:rsid w:val="00332254"/>
    <w:rsid w:val="00332D24"/>
    <w:rsid w:val="00334C7D"/>
    <w:rsid w:val="00335C8B"/>
    <w:rsid w:val="0034095A"/>
    <w:rsid w:val="00341DA3"/>
    <w:rsid w:val="00364465"/>
    <w:rsid w:val="003665E8"/>
    <w:rsid w:val="0036741B"/>
    <w:rsid w:val="0037717C"/>
    <w:rsid w:val="00380DD2"/>
    <w:rsid w:val="003836DA"/>
    <w:rsid w:val="003850F5"/>
    <w:rsid w:val="00390012"/>
    <w:rsid w:val="003948F5"/>
    <w:rsid w:val="00395455"/>
    <w:rsid w:val="003A090D"/>
    <w:rsid w:val="003A50C5"/>
    <w:rsid w:val="003A72A0"/>
    <w:rsid w:val="003C426A"/>
    <w:rsid w:val="003C63C4"/>
    <w:rsid w:val="003D4C33"/>
    <w:rsid w:val="003E5381"/>
    <w:rsid w:val="004021D9"/>
    <w:rsid w:val="004216D8"/>
    <w:rsid w:val="004259A0"/>
    <w:rsid w:val="00441038"/>
    <w:rsid w:val="00441A6A"/>
    <w:rsid w:val="00447045"/>
    <w:rsid w:val="0045669F"/>
    <w:rsid w:val="004649D0"/>
    <w:rsid w:val="00470B50"/>
    <w:rsid w:val="004717E2"/>
    <w:rsid w:val="00473651"/>
    <w:rsid w:val="0047390C"/>
    <w:rsid w:val="004856B6"/>
    <w:rsid w:val="004A640B"/>
    <w:rsid w:val="004B22CD"/>
    <w:rsid w:val="004B7603"/>
    <w:rsid w:val="004C1A73"/>
    <w:rsid w:val="004C2ACC"/>
    <w:rsid w:val="004D0623"/>
    <w:rsid w:val="004D3FD0"/>
    <w:rsid w:val="004D63C4"/>
    <w:rsid w:val="004E4979"/>
    <w:rsid w:val="004E52DF"/>
    <w:rsid w:val="004F61AB"/>
    <w:rsid w:val="004F7F2D"/>
    <w:rsid w:val="00500609"/>
    <w:rsid w:val="005122B6"/>
    <w:rsid w:val="00515980"/>
    <w:rsid w:val="00516857"/>
    <w:rsid w:val="0051711A"/>
    <w:rsid w:val="005332CF"/>
    <w:rsid w:val="005438BE"/>
    <w:rsid w:val="00547D98"/>
    <w:rsid w:val="00551E11"/>
    <w:rsid w:val="00553A11"/>
    <w:rsid w:val="00560136"/>
    <w:rsid w:val="00561DFB"/>
    <w:rsid w:val="00563B07"/>
    <w:rsid w:val="005641B6"/>
    <w:rsid w:val="00564E0F"/>
    <w:rsid w:val="00564E48"/>
    <w:rsid w:val="0058487D"/>
    <w:rsid w:val="005863D2"/>
    <w:rsid w:val="00591238"/>
    <w:rsid w:val="005954B6"/>
    <w:rsid w:val="005B130F"/>
    <w:rsid w:val="005B67F2"/>
    <w:rsid w:val="005D1B18"/>
    <w:rsid w:val="005D1C0F"/>
    <w:rsid w:val="005D2899"/>
    <w:rsid w:val="005D5F90"/>
    <w:rsid w:val="005D6F78"/>
    <w:rsid w:val="005D7183"/>
    <w:rsid w:val="005E620F"/>
    <w:rsid w:val="005E7E63"/>
    <w:rsid w:val="00605A0F"/>
    <w:rsid w:val="006078ED"/>
    <w:rsid w:val="006107EE"/>
    <w:rsid w:val="00613A1F"/>
    <w:rsid w:val="006162B9"/>
    <w:rsid w:val="00621506"/>
    <w:rsid w:val="00630176"/>
    <w:rsid w:val="00637F44"/>
    <w:rsid w:val="006417BF"/>
    <w:rsid w:val="006445AD"/>
    <w:rsid w:val="00644D51"/>
    <w:rsid w:val="00646596"/>
    <w:rsid w:val="00654D52"/>
    <w:rsid w:val="006605CB"/>
    <w:rsid w:val="006667DD"/>
    <w:rsid w:val="00667690"/>
    <w:rsid w:val="0067076F"/>
    <w:rsid w:val="006776F0"/>
    <w:rsid w:val="0068591A"/>
    <w:rsid w:val="00686DD8"/>
    <w:rsid w:val="006951F1"/>
    <w:rsid w:val="006B4EA7"/>
    <w:rsid w:val="006B5E53"/>
    <w:rsid w:val="006B7F76"/>
    <w:rsid w:val="006C6780"/>
    <w:rsid w:val="006D3BA2"/>
    <w:rsid w:val="006E5D83"/>
    <w:rsid w:val="006F119C"/>
    <w:rsid w:val="007014D3"/>
    <w:rsid w:val="007019D2"/>
    <w:rsid w:val="00703537"/>
    <w:rsid w:val="00716DC4"/>
    <w:rsid w:val="00720615"/>
    <w:rsid w:val="007322B1"/>
    <w:rsid w:val="00735B16"/>
    <w:rsid w:val="00740CBE"/>
    <w:rsid w:val="00751432"/>
    <w:rsid w:val="007629EB"/>
    <w:rsid w:val="00775C71"/>
    <w:rsid w:val="0078572B"/>
    <w:rsid w:val="00792053"/>
    <w:rsid w:val="007966BC"/>
    <w:rsid w:val="007A3A2C"/>
    <w:rsid w:val="007B42BE"/>
    <w:rsid w:val="007B6FFC"/>
    <w:rsid w:val="007C38BB"/>
    <w:rsid w:val="007C4FF3"/>
    <w:rsid w:val="007E1891"/>
    <w:rsid w:val="007E77D1"/>
    <w:rsid w:val="00802B0F"/>
    <w:rsid w:val="00815B0C"/>
    <w:rsid w:val="00822575"/>
    <w:rsid w:val="00824D2D"/>
    <w:rsid w:val="00824E2A"/>
    <w:rsid w:val="008325D9"/>
    <w:rsid w:val="00864BA7"/>
    <w:rsid w:val="00865447"/>
    <w:rsid w:val="00866E35"/>
    <w:rsid w:val="008710B7"/>
    <w:rsid w:val="00877215"/>
    <w:rsid w:val="008807E0"/>
    <w:rsid w:val="00882CE7"/>
    <w:rsid w:val="0088410A"/>
    <w:rsid w:val="008847C3"/>
    <w:rsid w:val="008913AF"/>
    <w:rsid w:val="008926E0"/>
    <w:rsid w:val="00894959"/>
    <w:rsid w:val="008A3EEE"/>
    <w:rsid w:val="008B1BD1"/>
    <w:rsid w:val="008D6BCC"/>
    <w:rsid w:val="008F3EFE"/>
    <w:rsid w:val="008F51C1"/>
    <w:rsid w:val="009002A8"/>
    <w:rsid w:val="009158E8"/>
    <w:rsid w:val="0092126B"/>
    <w:rsid w:val="00942D44"/>
    <w:rsid w:val="00951800"/>
    <w:rsid w:val="009520C8"/>
    <w:rsid w:val="00955FEB"/>
    <w:rsid w:val="009648E3"/>
    <w:rsid w:val="009663F9"/>
    <w:rsid w:val="00972A4F"/>
    <w:rsid w:val="00973137"/>
    <w:rsid w:val="00980094"/>
    <w:rsid w:val="00981F31"/>
    <w:rsid w:val="00986102"/>
    <w:rsid w:val="00994841"/>
    <w:rsid w:val="009A1935"/>
    <w:rsid w:val="009A746C"/>
    <w:rsid w:val="009B6C92"/>
    <w:rsid w:val="009C3693"/>
    <w:rsid w:val="009D0061"/>
    <w:rsid w:val="009D1008"/>
    <w:rsid w:val="009D119C"/>
    <w:rsid w:val="009D25E5"/>
    <w:rsid w:val="009E361D"/>
    <w:rsid w:val="009F130E"/>
    <w:rsid w:val="009F6BBF"/>
    <w:rsid w:val="009F7F44"/>
    <w:rsid w:val="00A01C46"/>
    <w:rsid w:val="00A03C73"/>
    <w:rsid w:val="00A03D1B"/>
    <w:rsid w:val="00A25278"/>
    <w:rsid w:val="00A25DDA"/>
    <w:rsid w:val="00A27053"/>
    <w:rsid w:val="00A3141D"/>
    <w:rsid w:val="00A3549C"/>
    <w:rsid w:val="00A370F7"/>
    <w:rsid w:val="00A70C54"/>
    <w:rsid w:val="00A72547"/>
    <w:rsid w:val="00A81431"/>
    <w:rsid w:val="00A83C2E"/>
    <w:rsid w:val="00A90C4E"/>
    <w:rsid w:val="00A9232B"/>
    <w:rsid w:val="00AB1B3F"/>
    <w:rsid w:val="00AB4932"/>
    <w:rsid w:val="00AB4ECF"/>
    <w:rsid w:val="00AC0DCE"/>
    <w:rsid w:val="00AC2D86"/>
    <w:rsid w:val="00AD0282"/>
    <w:rsid w:val="00AE0103"/>
    <w:rsid w:val="00AE77E0"/>
    <w:rsid w:val="00AF4EBF"/>
    <w:rsid w:val="00AF5C17"/>
    <w:rsid w:val="00AF6C7F"/>
    <w:rsid w:val="00B018EB"/>
    <w:rsid w:val="00B07520"/>
    <w:rsid w:val="00B175D8"/>
    <w:rsid w:val="00B22B78"/>
    <w:rsid w:val="00B23A83"/>
    <w:rsid w:val="00B24EF3"/>
    <w:rsid w:val="00B30944"/>
    <w:rsid w:val="00B33793"/>
    <w:rsid w:val="00B339D1"/>
    <w:rsid w:val="00B3602F"/>
    <w:rsid w:val="00B8017D"/>
    <w:rsid w:val="00B85F37"/>
    <w:rsid w:val="00B87A23"/>
    <w:rsid w:val="00B94DC1"/>
    <w:rsid w:val="00B95C08"/>
    <w:rsid w:val="00B975DB"/>
    <w:rsid w:val="00BA23E5"/>
    <w:rsid w:val="00BA345C"/>
    <w:rsid w:val="00BB1284"/>
    <w:rsid w:val="00BB13B7"/>
    <w:rsid w:val="00BB19E8"/>
    <w:rsid w:val="00BD44CF"/>
    <w:rsid w:val="00BD7796"/>
    <w:rsid w:val="00C01190"/>
    <w:rsid w:val="00C05984"/>
    <w:rsid w:val="00C0640B"/>
    <w:rsid w:val="00C1007D"/>
    <w:rsid w:val="00C10EAC"/>
    <w:rsid w:val="00C112D8"/>
    <w:rsid w:val="00C17E7B"/>
    <w:rsid w:val="00C21DE4"/>
    <w:rsid w:val="00C25F4F"/>
    <w:rsid w:val="00C35BDC"/>
    <w:rsid w:val="00C44587"/>
    <w:rsid w:val="00C46C94"/>
    <w:rsid w:val="00C51E08"/>
    <w:rsid w:val="00C57313"/>
    <w:rsid w:val="00C6368F"/>
    <w:rsid w:val="00C65AA3"/>
    <w:rsid w:val="00C667E4"/>
    <w:rsid w:val="00C805C3"/>
    <w:rsid w:val="00C858C8"/>
    <w:rsid w:val="00C86639"/>
    <w:rsid w:val="00C86823"/>
    <w:rsid w:val="00C86F2F"/>
    <w:rsid w:val="00CA2A75"/>
    <w:rsid w:val="00CB38AC"/>
    <w:rsid w:val="00CC10E8"/>
    <w:rsid w:val="00CC4724"/>
    <w:rsid w:val="00CD0145"/>
    <w:rsid w:val="00CD0336"/>
    <w:rsid w:val="00CD11D0"/>
    <w:rsid w:val="00CE2EE2"/>
    <w:rsid w:val="00CE5F12"/>
    <w:rsid w:val="00CF19C3"/>
    <w:rsid w:val="00D10D81"/>
    <w:rsid w:val="00D151A4"/>
    <w:rsid w:val="00D24026"/>
    <w:rsid w:val="00D30A39"/>
    <w:rsid w:val="00D30D15"/>
    <w:rsid w:val="00D3168B"/>
    <w:rsid w:val="00D32FDE"/>
    <w:rsid w:val="00D3495B"/>
    <w:rsid w:val="00D3518B"/>
    <w:rsid w:val="00D4619B"/>
    <w:rsid w:val="00D5566A"/>
    <w:rsid w:val="00D57E08"/>
    <w:rsid w:val="00D6399D"/>
    <w:rsid w:val="00D6630B"/>
    <w:rsid w:val="00D675AB"/>
    <w:rsid w:val="00D67FD9"/>
    <w:rsid w:val="00D72303"/>
    <w:rsid w:val="00D771BD"/>
    <w:rsid w:val="00D77551"/>
    <w:rsid w:val="00D94B04"/>
    <w:rsid w:val="00D96D65"/>
    <w:rsid w:val="00DA1B9A"/>
    <w:rsid w:val="00DB0AE1"/>
    <w:rsid w:val="00DB1720"/>
    <w:rsid w:val="00DB4C91"/>
    <w:rsid w:val="00DC15E6"/>
    <w:rsid w:val="00DC3DED"/>
    <w:rsid w:val="00DD130C"/>
    <w:rsid w:val="00DF2B06"/>
    <w:rsid w:val="00DF50B3"/>
    <w:rsid w:val="00E00952"/>
    <w:rsid w:val="00E03E2B"/>
    <w:rsid w:val="00E11B55"/>
    <w:rsid w:val="00E14563"/>
    <w:rsid w:val="00E22276"/>
    <w:rsid w:val="00E24F23"/>
    <w:rsid w:val="00E358E2"/>
    <w:rsid w:val="00E41352"/>
    <w:rsid w:val="00E533BC"/>
    <w:rsid w:val="00E54C3A"/>
    <w:rsid w:val="00E56985"/>
    <w:rsid w:val="00E56B51"/>
    <w:rsid w:val="00E6383F"/>
    <w:rsid w:val="00E72075"/>
    <w:rsid w:val="00E7297E"/>
    <w:rsid w:val="00E77593"/>
    <w:rsid w:val="00E95125"/>
    <w:rsid w:val="00E953FC"/>
    <w:rsid w:val="00E961E3"/>
    <w:rsid w:val="00EB0C95"/>
    <w:rsid w:val="00ED0F9E"/>
    <w:rsid w:val="00EE2D04"/>
    <w:rsid w:val="00EE4BB0"/>
    <w:rsid w:val="00EE4FFC"/>
    <w:rsid w:val="00EF33BE"/>
    <w:rsid w:val="00F01203"/>
    <w:rsid w:val="00F0246E"/>
    <w:rsid w:val="00F1511E"/>
    <w:rsid w:val="00F20B6A"/>
    <w:rsid w:val="00F5166C"/>
    <w:rsid w:val="00F529A3"/>
    <w:rsid w:val="00F621E3"/>
    <w:rsid w:val="00F632A9"/>
    <w:rsid w:val="00F903B1"/>
    <w:rsid w:val="00F959BC"/>
    <w:rsid w:val="00F96CEC"/>
    <w:rsid w:val="00FA6AEF"/>
    <w:rsid w:val="00FA745E"/>
    <w:rsid w:val="00FB57FB"/>
    <w:rsid w:val="00FC53DB"/>
    <w:rsid w:val="00FD1803"/>
    <w:rsid w:val="00FD5014"/>
    <w:rsid w:val="00FD7A31"/>
    <w:rsid w:val="00FE666E"/>
  </w:rsids>
  <m:mathPr>
    <m:mathFont m:val="Wingdings 2"/>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E52"/>
    <w:rPr>
      <w:sz w:val="24"/>
      <w:szCs w:val="24"/>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rsid w:val="00AF6C7F"/>
    <w:rPr>
      <w:color w:val="0000FF"/>
      <w:u w:val="single"/>
    </w:rPr>
  </w:style>
  <w:style w:type="character" w:styleId="Hipervnculovisitado">
    <w:name w:val="FollowedHyperlink"/>
    <w:basedOn w:val="Fuentedeprrafopredeter"/>
    <w:rsid w:val="00AF6C7F"/>
    <w:rPr>
      <w:color w:val="800080"/>
      <w:u w:val="single"/>
    </w:rPr>
  </w:style>
  <w:style w:type="paragraph" w:styleId="Encabezado">
    <w:name w:val="header"/>
    <w:basedOn w:val="Normal"/>
    <w:rsid w:val="00AF6C7F"/>
    <w:pPr>
      <w:tabs>
        <w:tab w:val="center" w:pos="4419"/>
        <w:tab w:val="right" w:pos="8838"/>
      </w:tabs>
    </w:pPr>
  </w:style>
  <w:style w:type="paragraph" w:styleId="Piedepgina">
    <w:name w:val="footer"/>
    <w:basedOn w:val="Normal"/>
    <w:link w:val="PiedepginaCar"/>
    <w:uiPriority w:val="99"/>
    <w:rsid w:val="00AF6C7F"/>
    <w:pPr>
      <w:tabs>
        <w:tab w:val="center" w:pos="4419"/>
        <w:tab w:val="right" w:pos="8838"/>
      </w:tabs>
    </w:pPr>
  </w:style>
  <w:style w:type="paragraph" w:styleId="Ttulo">
    <w:name w:val="Title"/>
    <w:basedOn w:val="Normal"/>
    <w:qFormat/>
    <w:rsid w:val="00AF6C7F"/>
    <w:pPr>
      <w:jc w:val="center"/>
    </w:pPr>
    <w:rPr>
      <w:sz w:val="36"/>
      <w:szCs w:val="20"/>
      <w:u w:val="single"/>
      <w:lang w:val="es-CL"/>
    </w:rPr>
  </w:style>
  <w:style w:type="paragraph" w:styleId="Subttulo">
    <w:name w:val="Subtitle"/>
    <w:basedOn w:val="Normal"/>
    <w:qFormat/>
    <w:rsid w:val="00AF6C7F"/>
    <w:rPr>
      <w:szCs w:val="20"/>
      <w:lang w:val="es-CL"/>
    </w:rPr>
  </w:style>
  <w:style w:type="paragraph" w:customStyle="1" w:styleId="Style1">
    <w:name w:val="Style 1"/>
    <w:basedOn w:val="Normal"/>
    <w:rsid w:val="00AF6C7F"/>
    <w:pPr>
      <w:widowControl w:val="0"/>
      <w:jc w:val="both"/>
    </w:pPr>
    <w:rPr>
      <w:noProof/>
      <w:color w:val="000000"/>
      <w:sz w:val="20"/>
      <w:szCs w:val="20"/>
    </w:rPr>
  </w:style>
  <w:style w:type="paragraph" w:customStyle="1" w:styleId="Style4">
    <w:name w:val="Style 4"/>
    <w:basedOn w:val="Normal"/>
    <w:rsid w:val="00AF6C7F"/>
    <w:pPr>
      <w:widowControl w:val="0"/>
      <w:ind w:left="792" w:right="144" w:hanging="360"/>
      <w:jc w:val="both"/>
    </w:pPr>
    <w:rPr>
      <w:noProof/>
      <w:color w:val="000000"/>
      <w:sz w:val="20"/>
      <w:szCs w:val="20"/>
    </w:rPr>
  </w:style>
  <w:style w:type="character" w:styleId="Nmerodepgina">
    <w:name w:val="page number"/>
    <w:basedOn w:val="Fuentedeprrafopredeter"/>
    <w:rsid w:val="00D5566A"/>
  </w:style>
  <w:style w:type="paragraph" w:styleId="Textodeglobo">
    <w:name w:val="Balloon Text"/>
    <w:basedOn w:val="Normal"/>
    <w:semiHidden/>
    <w:rsid w:val="0058487D"/>
    <w:rPr>
      <w:rFonts w:ascii="Tahoma" w:hAnsi="Tahoma" w:cs="Tahoma"/>
      <w:sz w:val="16"/>
      <w:szCs w:val="16"/>
    </w:rPr>
  </w:style>
  <w:style w:type="table" w:styleId="Tablaconcuadrcula">
    <w:name w:val="Table Grid"/>
    <w:basedOn w:val="Tablanormal"/>
    <w:rsid w:val="00B95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4717E2"/>
    <w:rPr>
      <w:sz w:val="20"/>
      <w:szCs w:val="20"/>
    </w:rPr>
  </w:style>
  <w:style w:type="character" w:styleId="Refdenotaalpie">
    <w:name w:val="footnote reference"/>
    <w:basedOn w:val="Fuentedeprrafopredeter"/>
    <w:semiHidden/>
    <w:rsid w:val="004717E2"/>
    <w:rPr>
      <w:vertAlign w:val="superscript"/>
    </w:rPr>
  </w:style>
  <w:style w:type="character" w:customStyle="1" w:styleId="PiedepginaCar">
    <w:name w:val="Pie de página Car"/>
    <w:basedOn w:val="Fuentedeprrafopredeter"/>
    <w:link w:val="Piedepgina"/>
    <w:uiPriority w:val="99"/>
    <w:rsid w:val="00802B0F"/>
    <w:rPr>
      <w:sz w:val="24"/>
      <w:szCs w:val="24"/>
      <w:lang w:val="es-ES" w:eastAsia="es-ES"/>
    </w:rPr>
  </w:style>
  <w:style w:type="paragraph" w:styleId="Sinespaciado">
    <w:name w:val="No Spacing"/>
    <w:uiPriority w:val="1"/>
    <w:qFormat/>
    <w:rsid w:val="00802B0F"/>
    <w:pPr>
      <w:jc w:val="center"/>
    </w:pPr>
    <w:rPr>
      <w:rFonts w:ascii="Calibri" w:eastAsia="Calibri" w:hAnsi="Calibri"/>
      <w:sz w:val="22"/>
      <w:szCs w:val="22"/>
      <w:lang w:val="es-MX" w:eastAsia="en-US"/>
    </w:rPr>
  </w:style>
  <w:style w:type="paragraph" w:styleId="Prrafodelista">
    <w:name w:val="List Paragraph"/>
    <w:basedOn w:val="Normal"/>
    <w:uiPriority w:val="34"/>
    <w:qFormat/>
    <w:rsid w:val="00B94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E5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F6C7F"/>
    <w:rPr>
      <w:color w:val="0000FF"/>
      <w:u w:val="single"/>
    </w:rPr>
  </w:style>
  <w:style w:type="character" w:styleId="Hipervnculovisitado">
    <w:name w:val="FollowedHyperlink"/>
    <w:basedOn w:val="Fuentedeprrafopredeter"/>
    <w:rsid w:val="00AF6C7F"/>
    <w:rPr>
      <w:color w:val="800080"/>
      <w:u w:val="single"/>
    </w:rPr>
  </w:style>
  <w:style w:type="paragraph" w:styleId="Encabezado">
    <w:name w:val="header"/>
    <w:basedOn w:val="Normal"/>
    <w:rsid w:val="00AF6C7F"/>
    <w:pPr>
      <w:tabs>
        <w:tab w:val="center" w:pos="4419"/>
        <w:tab w:val="right" w:pos="8838"/>
      </w:tabs>
    </w:pPr>
  </w:style>
  <w:style w:type="paragraph" w:styleId="Piedepgina">
    <w:name w:val="footer"/>
    <w:basedOn w:val="Normal"/>
    <w:link w:val="PiedepginaCar"/>
    <w:uiPriority w:val="99"/>
    <w:rsid w:val="00AF6C7F"/>
    <w:pPr>
      <w:tabs>
        <w:tab w:val="center" w:pos="4419"/>
        <w:tab w:val="right" w:pos="8838"/>
      </w:tabs>
    </w:pPr>
  </w:style>
  <w:style w:type="paragraph" w:styleId="Ttulo">
    <w:name w:val="Title"/>
    <w:basedOn w:val="Normal"/>
    <w:qFormat/>
    <w:rsid w:val="00AF6C7F"/>
    <w:pPr>
      <w:jc w:val="center"/>
    </w:pPr>
    <w:rPr>
      <w:sz w:val="36"/>
      <w:szCs w:val="20"/>
      <w:u w:val="single"/>
      <w:lang w:val="es-CL"/>
    </w:rPr>
  </w:style>
  <w:style w:type="paragraph" w:styleId="Subttulo">
    <w:name w:val="Subtitle"/>
    <w:basedOn w:val="Normal"/>
    <w:qFormat/>
    <w:rsid w:val="00AF6C7F"/>
    <w:rPr>
      <w:szCs w:val="20"/>
      <w:lang w:val="es-CL"/>
    </w:rPr>
  </w:style>
  <w:style w:type="paragraph" w:customStyle="1" w:styleId="Style1">
    <w:name w:val="Style 1"/>
    <w:basedOn w:val="Normal"/>
    <w:rsid w:val="00AF6C7F"/>
    <w:pPr>
      <w:widowControl w:val="0"/>
      <w:jc w:val="both"/>
    </w:pPr>
    <w:rPr>
      <w:noProof/>
      <w:color w:val="000000"/>
      <w:sz w:val="20"/>
      <w:szCs w:val="20"/>
    </w:rPr>
  </w:style>
  <w:style w:type="paragraph" w:customStyle="1" w:styleId="Style4">
    <w:name w:val="Style 4"/>
    <w:basedOn w:val="Normal"/>
    <w:rsid w:val="00AF6C7F"/>
    <w:pPr>
      <w:widowControl w:val="0"/>
      <w:ind w:left="792" w:right="144" w:hanging="360"/>
      <w:jc w:val="both"/>
    </w:pPr>
    <w:rPr>
      <w:noProof/>
      <w:color w:val="000000"/>
      <w:sz w:val="20"/>
      <w:szCs w:val="20"/>
    </w:rPr>
  </w:style>
  <w:style w:type="character" w:styleId="Nmerodepgina">
    <w:name w:val="page number"/>
    <w:basedOn w:val="Fuentedeprrafopredeter"/>
    <w:rsid w:val="00D5566A"/>
  </w:style>
  <w:style w:type="paragraph" w:styleId="Textodeglobo">
    <w:name w:val="Balloon Text"/>
    <w:basedOn w:val="Normal"/>
    <w:semiHidden/>
    <w:rsid w:val="0058487D"/>
    <w:rPr>
      <w:rFonts w:ascii="Tahoma" w:hAnsi="Tahoma" w:cs="Tahoma"/>
      <w:sz w:val="16"/>
      <w:szCs w:val="16"/>
    </w:rPr>
  </w:style>
  <w:style w:type="table" w:styleId="Tablaconcuadrcula">
    <w:name w:val="Table Grid"/>
    <w:basedOn w:val="Tablanormal"/>
    <w:rsid w:val="00B95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4717E2"/>
    <w:rPr>
      <w:sz w:val="20"/>
      <w:szCs w:val="20"/>
    </w:rPr>
  </w:style>
  <w:style w:type="character" w:styleId="Refdenotaalpie">
    <w:name w:val="footnote reference"/>
    <w:basedOn w:val="Fuentedeprrafopredeter"/>
    <w:semiHidden/>
    <w:rsid w:val="004717E2"/>
    <w:rPr>
      <w:vertAlign w:val="superscript"/>
    </w:rPr>
  </w:style>
  <w:style w:type="character" w:customStyle="1" w:styleId="PiedepginaCar">
    <w:name w:val="Pie de página Car"/>
    <w:basedOn w:val="Fuentedeprrafopredeter"/>
    <w:link w:val="Piedepgina"/>
    <w:uiPriority w:val="99"/>
    <w:rsid w:val="00802B0F"/>
    <w:rPr>
      <w:sz w:val="24"/>
      <w:szCs w:val="24"/>
      <w:lang w:val="es-ES" w:eastAsia="es-ES"/>
    </w:rPr>
  </w:style>
  <w:style w:type="paragraph" w:styleId="Sinespaciado">
    <w:name w:val="No Spacing"/>
    <w:uiPriority w:val="1"/>
    <w:qFormat/>
    <w:rsid w:val="00802B0F"/>
    <w:pPr>
      <w:jc w:val="center"/>
    </w:pPr>
    <w:rPr>
      <w:rFonts w:ascii="Calibri" w:eastAsia="Calibri" w:hAnsi="Calibri"/>
      <w:sz w:val="22"/>
      <w:szCs w:val="22"/>
      <w:lang w:val="es-MX" w:eastAsia="en-US"/>
    </w:rPr>
  </w:style>
  <w:style w:type="paragraph" w:styleId="Prrafodelista">
    <w:name w:val="List Paragraph"/>
    <w:basedOn w:val="Normal"/>
    <w:uiPriority w:val="34"/>
    <w:qFormat/>
    <w:rsid w:val="00B94DC1"/>
    <w:pPr>
      <w:ind w:left="720"/>
      <w:contextualSpacing/>
    </w:pPr>
  </w:style>
</w:styles>
</file>

<file path=word/webSettings.xml><?xml version="1.0" encoding="utf-8"?>
<w:webSettings xmlns:r="http://schemas.openxmlformats.org/officeDocument/2006/relationships" xmlns:w="http://schemas.openxmlformats.org/wordprocessingml/2006/main">
  <w:divs>
    <w:div w:id="94223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8610</Characters>
  <Application>Microsoft Macintosh Word</Application>
  <DocSecurity>0</DocSecurity>
  <Lines>71</Lines>
  <Paragraphs>17</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 Preferencial</dc:creator>
  <cp:lastModifiedBy>Jaime Coiro</cp:lastModifiedBy>
  <cp:revision>2</cp:revision>
  <cp:lastPrinted>2012-01-18T23:29:00Z</cp:lastPrinted>
  <dcterms:created xsi:type="dcterms:W3CDTF">2012-03-19T18:39:00Z</dcterms:created>
  <dcterms:modified xsi:type="dcterms:W3CDTF">2012-03-19T18:39:00Z</dcterms:modified>
</cp:coreProperties>
</file>